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3996"/>
        <w:gridCol w:w="456"/>
        <w:gridCol w:w="4551"/>
      </w:tblGrid>
      <w:tr w:rsidR="006543B1" w:rsidTr="00C879D9">
        <w:trPr>
          <w:trHeight w:val="1213"/>
        </w:trPr>
        <w:tc>
          <w:tcPr>
            <w:tcW w:w="3996" w:type="dxa"/>
          </w:tcPr>
          <w:p w:rsidR="006543B1" w:rsidRDefault="0053450B" w:rsidP="00C879D9">
            <w:pPr>
              <w:snapToGrid w:val="0"/>
              <w:jc w:val="center"/>
              <w:rPr>
                <w:b/>
                <w:sz w:val="26"/>
                <w:szCs w:val="26"/>
              </w:rPr>
            </w:pPr>
            <w:r>
              <w:rPr>
                <w:b/>
                <w:sz w:val="26"/>
                <w:szCs w:val="26"/>
                <w:lang w:val="en-US"/>
              </w:rPr>
              <w:t xml:space="preserve">                                                                                                                                                                                                                                                                                                                                                                                                                                                                                                                                                                                                                                                                                                                                                                                                                                                                                                                                                                                                                                                                                                                                                                                                                                                                                                                                                                                                                                                                                                                                                                                                                                                                                                                                                                                                                                                                                                                                                                                                                                                                                                                                                                                                                                                                                                                                                                                                                                                                                                                                                                                                                                                                                                                                                                                                                                                                                                                                                                                                                                                                                                                                                                                                                                                                                                                                                                                                                                                                                                                                                                                                                                                                                                                                                                                                                                                                                                                                                                                                                                                                                                                                                                                                                                                                                                                                                                                                                                                                                                                                                                                                                                                                                                                                                                                                                                                                                                                                                                                                                                                                                                                                                                                                                                                                                                                                                                                                                                                                                                                                                                                                                                                                                                                                                                                                                                                                                                                                                                                                                                                                                                                                                                                                                                                                                                                                                                                                                                                                                                                                                                                                                                                                                                                                                                                                                                                                                                                                                                                                                                                                                                                                                                                                                                                                                                                                                                                                                                                                                                                                                                                                                                                                                                                                                                                                                                                                                                                                                                                                                                                                                                                                                                                                                                                                                                                                                                                                                                                                                                                                                                                                                                                                                                                                                                                                                                                                                                                                                                                                                                                                                                                                                                                                                                                                                                                                                                                                                                                                                                                                                                                                                                                                                                                                                                                                                                                                                                                                                                                                                                                                                                                                                                                                                                                                                                                                                                                                                                                                                                                                                                                                                                                                                                                                                                                                                                                                                                                                                                                                                                                                                                                                                                                                                                                                                                                                                                                                                                                                                                                                                                                                                                                                                                                                                                                                                                                                                                                                                                                                                                                                                                                                                                                                                                                                                                                                                                                                                                                                                                                                                                                                                                                                                                                                                                                                                                                                                                                                                                                                                                                                                                                                                                                                                                                                                                                                                                                                                                                                                                                </w:t>
            </w:r>
            <w:r w:rsidR="006543B1">
              <w:rPr>
                <w:b/>
                <w:sz w:val="26"/>
                <w:szCs w:val="26"/>
              </w:rPr>
              <w:t xml:space="preserve"> «ТУМНЬЫМУЧАШ </w:t>
            </w:r>
          </w:p>
          <w:p w:rsidR="006543B1" w:rsidRDefault="006543B1" w:rsidP="00C879D9">
            <w:pPr>
              <w:snapToGrid w:val="0"/>
              <w:jc w:val="center"/>
              <w:rPr>
                <w:b/>
                <w:sz w:val="26"/>
                <w:szCs w:val="26"/>
              </w:rPr>
            </w:pPr>
            <w:r>
              <w:rPr>
                <w:b/>
                <w:sz w:val="26"/>
                <w:szCs w:val="26"/>
              </w:rPr>
              <w:t>ЯЛЫСЕ ПОСЕЛЕНИЙ» МУНИЦИПАЛЬНЫЙ ОБРАЗОВАНИЙЫН АДМИНИСТРАЦИЙЖЕ</w:t>
            </w:r>
          </w:p>
          <w:p w:rsidR="006543B1" w:rsidRDefault="006543B1" w:rsidP="00C879D9">
            <w:pPr>
              <w:jc w:val="center"/>
              <w:rPr>
                <w:b/>
                <w:szCs w:val="28"/>
              </w:rPr>
            </w:pPr>
          </w:p>
        </w:tc>
        <w:tc>
          <w:tcPr>
            <w:tcW w:w="456" w:type="dxa"/>
          </w:tcPr>
          <w:p w:rsidR="006543B1" w:rsidRDefault="006543B1" w:rsidP="00C879D9">
            <w:pPr>
              <w:snapToGrid w:val="0"/>
            </w:pPr>
          </w:p>
        </w:tc>
        <w:tc>
          <w:tcPr>
            <w:tcW w:w="4551" w:type="dxa"/>
          </w:tcPr>
          <w:p w:rsidR="006543B1" w:rsidRDefault="006543B1" w:rsidP="00C879D9">
            <w:pPr>
              <w:pStyle w:val="a6"/>
              <w:snapToGrid w:val="0"/>
              <w:rPr>
                <w:sz w:val="26"/>
                <w:szCs w:val="26"/>
              </w:rPr>
            </w:pPr>
            <w:r>
              <w:rPr>
                <w:sz w:val="26"/>
                <w:szCs w:val="26"/>
              </w:rPr>
              <w:t xml:space="preserve">АДМИНИСТРАЦИЯ МУНИЦИПАЛЬНОГО ОБРАЗОВАНИЯ «ТУМЬЮМУЧАШСКОЕ </w:t>
            </w:r>
          </w:p>
          <w:p w:rsidR="006543B1" w:rsidRDefault="006543B1" w:rsidP="00C879D9">
            <w:pPr>
              <w:pStyle w:val="a6"/>
              <w:snapToGrid w:val="0"/>
              <w:rPr>
                <w:sz w:val="26"/>
                <w:szCs w:val="26"/>
              </w:rPr>
            </w:pPr>
            <w:r>
              <w:rPr>
                <w:sz w:val="26"/>
                <w:szCs w:val="26"/>
              </w:rPr>
              <w:t>СЕЛЬСКОЕ ПОСЕЛЕНИЕ»</w:t>
            </w:r>
          </w:p>
          <w:p w:rsidR="006543B1" w:rsidRDefault="006543B1" w:rsidP="00C879D9"/>
        </w:tc>
      </w:tr>
      <w:tr w:rsidR="006543B1" w:rsidTr="00C879D9">
        <w:tc>
          <w:tcPr>
            <w:tcW w:w="3996" w:type="dxa"/>
          </w:tcPr>
          <w:p w:rsidR="006543B1" w:rsidRPr="00E02C1A" w:rsidRDefault="006543B1" w:rsidP="00E02C1A">
            <w:pPr>
              <w:snapToGrid w:val="0"/>
              <w:jc w:val="center"/>
              <w:rPr>
                <w:b/>
                <w:sz w:val="28"/>
                <w:szCs w:val="28"/>
              </w:rPr>
            </w:pPr>
            <w:r w:rsidRPr="00E02C1A">
              <w:rPr>
                <w:b/>
                <w:sz w:val="28"/>
                <w:szCs w:val="28"/>
              </w:rPr>
              <w:t>ПУНЧАЛ</w:t>
            </w:r>
          </w:p>
        </w:tc>
        <w:tc>
          <w:tcPr>
            <w:tcW w:w="456" w:type="dxa"/>
          </w:tcPr>
          <w:p w:rsidR="006543B1" w:rsidRPr="00E02C1A" w:rsidRDefault="006543B1" w:rsidP="00E02C1A">
            <w:pPr>
              <w:snapToGrid w:val="0"/>
              <w:jc w:val="center"/>
              <w:rPr>
                <w:b/>
                <w:sz w:val="28"/>
                <w:szCs w:val="28"/>
              </w:rPr>
            </w:pPr>
          </w:p>
        </w:tc>
        <w:tc>
          <w:tcPr>
            <w:tcW w:w="4551" w:type="dxa"/>
          </w:tcPr>
          <w:p w:rsidR="006543B1" w:rsidRPr="00E02C1A" w:rsidRDefault="006543B1" w:rsidP="00E02C1A">
            <w:pPr>
              <w:pStyle w:val="1"/>
              <w:snapToGrid w:val="0"/>
              <w:jc w:val="center"/>
              <w:rPr>
                <w:b/>
                <w:szCs w:val="28"/>
              </w:rPr>
            </w:pPr>
            <w:r w:rsidRPr="00E02C1A">
              <w:rPr>
                <w:b/>
                <w:szCs w:val="28"/>
              </w:rPr>
              <w:t>ПОСТАНОВЛЕНИЕ</w:t>
            </w:r>
          </w:p>
        </w:tc>
      </w:tr>
    </w:tbl>
    <w:p w:rsidR="006543B1" w:rsidRDefault="006543B1" w:rsidP="00850D50">
      <w:pPr>
        <w:rPr>
          <w:sz w:val="28"/>
          <w:szCs w:val="28"/>
        </w:rPr>
      </w:pPr>
    </w:p>
    <w:p w:rsidR="006543B1" w:rsidRDefault="006543B1" w:rsidP="00850D50">
      <w:pPr>
        <w:rPr>
          <w:sz w:val="28"/>
          <w:szCs w:val="28"/>
        </w:rPr>
      </w:pPr>
    </w:p>
    <w:p w:rsidR="006543B1" w:rsidRDefault="006543B1" w:rsidP="00E02C1A">
      <w:pPr>
        <w:jc w:val="center"/>
        <w:rPr>
          <w:sz w:val="28"/>
          <w:szCs w:val="28"/>
        </w:rPr>
      </w:pPr>
    </w:p>
    <w:p w:rsidR="006543B1" w:rsidRPr="00E02C1A" w:rsidRDefault="006543B1" w:rsidP="00E02C1A">
      <w:pPr>
        <w:jc w:val="center"/>
        <w:rPr>
          <w:sz w:val="28"/>
          <w:szCs w:val="28"/>
        </w:rPr>
      </w:pPr>
      <w:proofErr w:type="gramStart"/>
      <w:r w:rsidRPr="00E02C1A">
        <w:rPr>
          <w:sz w:val="28"/>
          <w:szCs w:val="28"/>
        </w:rPr>
        <w:t xml:space="preserve">от  </w:t>
      </w:r>
      <w:r w:rsidR="006A67B3">
        <w:rPr>
          <w:sz w:val="28"/>
          <w:szCs w:val="28"/>
        </w:rPr>
        <w:t>25</w:t>
      </w:r>
      <w:proofErr w:type="gramEnd"/>
      <w:r w:rsidRPr="00E02C1A">
        <w:rPr>
          <w:sz w:val="28"/>
          <w:szCs w:val="28"/>
        </w:rPr>
        <w:t xml:space="preserve"> </w:t>
      </w:r>
      <w:r>
        <w:rPr>
          <w:sz w:val="28"/>
          <w:szCs w:val="28"/>
        </w:rPr>
        <w:t xml:space="preserve"> февраля </w:t>
      </w:r>
      <w:r w:rsidRPr="00E02C1A">
        <w:rPr>
          <w:sz w:val="28"/>
          <w:szCs w:val="28"/>
        </w:rPr>
        <w:t xml:space="preserve"> </w:t>
      </w:r>
      <w:smartTag w:uri="urn:schemas-microsoft-com:office:smarttags" w:element="metricconverter">
        <w:smartTagPr>
          <w:attr w:name="ProductID" w:val="2019 г"/>
        </w:smartTagPr>
        <w:r w:rsidRPr="00E02C1A">
          <w:rPr>
            <w:sz w:val="28"/>
            <w:szCs w:val="28"/>
          </w:rPr>
          <w:t>201</w:t>
        </w:r>
        <w:r>
          <w:rPr>
            <w:sz w:val="28"/>
            <w:szCs w:val="28"/>
          </w:rPr>
          <w:t>9</w:t>
        </w:r>
        <w:r w:rsidRPr="00E02C1A">
          <w:rPr>
            <w:sz w:val="28"/>
            <w:szCs w:val="28"/>
          </w:rPr>
          <w:t xml:space="preserve"> г</w:t>
        </w:r>
      </w:smartTag>
      <w:r w:rsidRPr="00E02C1A">
        <w:rPr>
          <w:sz w:val="28"/>
          <w:szCs w:val="28"/>
        </w:rPr>
        <w:t xml:space="preserve">.  № </w:t>
      </w:r>
      <w:r w:rsidR="006A67B3">
        <w:rPr>
          <w:sz w:val="28"/>
          <w:szCs w:val="28"/>
        </w:rPr>
        <w:t>8</w:t>
      </w:r>
    </w:p>
    <w:p w:rsidR="006543B1" w:rsidRDefault="006543B1" w:rsidP="00850D50">
      <w:pPr>
        <w:autoSpaceDE w:val="0"/>
        <w:autoSpaceDN w:val="0"/>
        <w:adjustRightInd w:val="0"/>
        <w:rPr>
          <w:sz w:val="28"/>
          <w:szCs w:val="28"/>
        </w:rPr>
      </w:pPr>
    </w:p>
    <w:p w:rsidR="006543B1" w:rsidRDefault="006543B1" w:rsidP="00E02C1A">
      <w:pPr>
        <w:autoSpaceDE w:val="0"/>
        <w:autoSpaceDN w:val="0"/>
        <w:adjustRightInd w:val="0"/>
        <w:jc w:val="center"/>
        <w:rPr>
          <w:sz w:val="28"/>
          <w:szCs w:val="28"/>
        </w:rPr>
      </w:pPr>
    </w:p>
    <w:p w:rsidR="006543B1" w:rsidRDefault="006543B1" w:rsidP="00E02C1A">
      <w:pPr>
        <w:autoSpaceDE w:val="0"/>
        <w:autoSpaceDN w:val="0"/>
        <w:adjustRightInd w:val="0"/>
        <w:jc w:val="center"/>
        <w:rPr>
          <w:sz w:val="28"/>
          <w:szCs w:val="28"/>
        </w:rPr>
      </w:pPr>
    </w:p>
    <w:p w:rsidR="006543B1" w:rsidRDefault="006543B1" w:rsidP="00E02C1A">
      <w:pPr>
        <w:autoSpaceDE w:val="0"/>
        <w:autoSpaceDN w:val="0"/>
        <w:adjustRightInd w:val="0"/>
        <w:jc w:val="center"/>
        <w:rPr>
          <w:sz w:val="28"/>
          <w:szCs w:val="28"/>
        </w:rPr>
      </w:pPr>
      <w:r>
        <w:rPr>
          <w:sz w:val="28"/>
          <w:szCs w:val="28"/>
        </w:rPr>
        <w:t>О проведении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Pr>
          <w:sz w:val="28"/>
          <w:szCs w:val="28"/>
        </w:rPr>
        <w:t>Тумьюмучашское</w:t>
      </w:r>
      <w:proofErr w:type="spellEnd"/>
      <w:r>
        <w:rPr>
          <w:sz w:val="28"/>
          <w:szCs w:val="28"/>
        </w:rPr>
        <w:t xml:space="preserve"> сельское поселение»</w:t>
      </w:r>
      <w:r>
        <w:rPr>
          <w:i/>
        </w:rPr>
        <w:t xml:space="preserve"> </w:t>
      </w:r>
      <w:r>
        <w:rPr>
          <w:sz w:val="28"/>
          <w:szCs w:val="28"/>
        </w:rPr>
        <w:t>на 2019 год</w:t>
      </w:r>
    </w:p>
    <w:p w:rsidR="006543B1" w:rsidRDefault="006543B1" w:rsidP="00E02C1A">
      <w:pPr>
        <w:pStyle w:val="ConsPlusNormal"/>
        <w:widowControl/>
        <w:ind w:firstLine="0"/>
        <w:rPr>
          <w:rFonts w:ascii="Times New Roman" w:hAnsi="Times New Roman" w:cs="Times New Roman"/>
          <w:sz w:val="28"/>
          <w:szCs w:val="28"/>
        </w:rPr>
      </w:pPr>
    </w:p>
    <w:p w:rsidR="006543B1" w:rsidRDefault="006543B1" w:rsidP="00E02C1A">
      <w:pPr>
        <w:pStyle w:val="ConsPlusNormal"/>
        <w:widowControl/>
        <w:ind w:firstLine="0"/>
        <w:rPr>
          <w:rFonts w:ascii="Times New Roman" w:hAnsi="Times New Roman" w:cs="Times New Roman"/>
          <w:sz w:val="28"/>
          <w:szCs w:val="28"/>
        </w:rPr>
      </w:pPr>
    </w:p>
    <w:p w:rsidR="006543B1" w:rsidRDefault="006543B1" w:rsidP="00E02C1A">
      <w:pPr>
        <w:pStyle w:val="1"/>
        <w:ind w:firstLine="709"/>
      </w:pPr>
      <w:r>
        <w:t xml:space="preserve">В соответствии с Федеральным законом Российской Федерации от </w:t>
      </w:r>
      <w:r w:rsidR="003F582A">
        <w:t xml:space="preserve">       </w:t>
      </w:r>
      <w:r>
        <w:t xml:space="preserve">5 апреля </w:t>
      </w:r>
      <w:smartTag w:uri="urn:schemas-microsoft-com:office:smarttags" w:element="metricconverter">
        <w:smartTagPr>
          <w:attr w:name="ProductID" w:val="2013 г"/>
        </w:smartTagPr>
        <w:r>
          <w:t>2013 г</w:t>
        </w:r>
      </w:smartTag>
      <w:r>
        <w:t>. N 44-ФЗ "О контрактной системе в сфере закупок товаров, работ, услуг для обеспечения государственных и муниципальных нужд" администрация муниципального образования «</w:t>
      </w:r>
      <w:proofErr w:type="spellStart"/>
      <w:r>
        <w:t>Тумьюмучашское</w:t>
      </w:r>
      <w:proofErr w:type="spellEnd"/>
      <w:r>
        <w:t xml:space="preserve"> сельское поселение» п</w:t>
      </w:r>
      <w:r w:rsidR="003F582A">
        <w:t xml:space="preserve"> </w:t>
      </w:r>
      <w:r>
        <w:t>о</w:t>
      </w:r>
      <w:r w:rsidR="003F582A">
        <w:t xml:space="preserve"> </w:t>
      </w:r>
      <w:r>
        <w:t>с</w:t>
      </w:r>
      <w:r w:rsidR="003F582A">
        <w:t xml:space="preserve"> </w:t>
      </w:r>
      <w:proofErr w:type="gramStart"/>
      <w:r>
        <w:t>т</w:t>
      </w:r>
      <w:proofErr w:type="gramEnd"/>
      <w:r w:rsidR="003F582A">
        <w:t xml:space="preserve"> </w:t>
      </w:r>
      <w:r>
        <w:t>а</w:t>
      </w:r>
      <w:r w:rsidR="003F582A">
        <w:t xml:space="preserve"> </w:t>
      </w:r>
      <w:r>
        <w:t>н</w:t>
      </w:r>
      <w:r w:rsidR="003F582A">
        <w:t xml:space="preserve"> </w:t>
      </w:r>
      <w:r>
        <w:t>о</w:t>
      </w:r>
      <w:r w:rsidR="003F582A">
        <w:t xml:space="preserve"> </w:t>
      </w:r>
      <w:r>
        <w:t>в</w:t>
      </w:r>
      <w:r w:rsidR="003F582A">
        <w:t xml:space="preserve"> </w:t>
      </w:r>
      <w:r>
        <w:t>л</w:t>
      </w:r>
      <w:r w:rsidR="003F582A">
        <w:t xml:space="preserve"> </w:t>
      </w:r>
      <w:r>
        <w:t>я</w:t>
      </w:r>
      <w:r w:rsidR="003F582A">
        <w:t xml:space="preserve"> </w:t>
      </w:r>
      <w:r>
        <w:t>е</w:t>
      </w:r>
      <w:r w:rsidR="003F582A">
        <w:t xml:space="preserve"> </w:t>
      </w:r>
      <w:r>
        <w:t>т:</w:t>
      </w:r>
    </w:p>
    <w:p w:rsidR="006543B1" w:rsidRDefault="006543B1" w:rsidP="00E02C1A">
      <w:pPr>
        <w:numPr>
          <w:ilvl w:val="0"/>
          <w:numId w:val="1"/>
        </w:numPr>
        <w:jc w:val="both"/>
        <w:rPr>
          <w:sz w:val="28"/>
          <w:szCs w:val="28"/>
        </w:rPr>
      </w:pPr>
      <w:r>
        <w:rPr>
          <w:sz w:val="28"/>
          <w:szCs w:val="28"/>
        </w:rPr>
        <w:t>Провести предварительный отбор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sidRPr="00E02C1A">
        <w:rPr>
          <w:sz w:val="28"/>
          <w:szCs w:val="28"/>
        </w:rPr>
        <w:t>Тумьюмучашское</w:t>
      </w:r>
      <w:proofErr w:type="spellEnd"/>
      <w:r>
        <w:rPr>
          <w:sz w:val="28"/>
          <w:szCs w:val="28"/>
        </w:rPr>
        <w:t xml:space="preserve"> </w:t>
      </w:r>
      <w:r w:rsidR="003F582A">
        <w:rPr>
          <w:sz w:val="28"/>
          <w:szCs w:val="28"/>
        </w:rPr>
        <w:t>сельское поселение» на 2019 год.</w:t>
      </w:r>
    </w:p>
    <w:p w:rsidR="006543B1" w:rsidRDefault="006543B1" w:rsidP="00E02C1A">
      <w:pPr>
        <w:numPr>
          <w:ilvl w:val="0"/>
          <w:numId w:val="1"/>
        </w:numPr>
        <w:jc w:val="both"/>
        <w:rPr>
          <w:sz w:val="28"/>
          <w:szCs w:val="28"/>
        </w:rPr>
      </w:pPr>
      <w:r>
        <w:rPr>
          <w:sz w:val="28"/>
          <w:szCs w:val="28"/>
        </w:rPr>
        <w:t>Утвердить прилагаемый состав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Pr>
          <w:sz w:val="28"/>
          <w:szCs w:val="28"/>
        </w:rPr>
        <w:t>Тумьюмучашское</w:t>
      </w:r>
      <w:proofErr w:type="spellEnd"/>
      <w:r>
        <w:rPr>
          <w:sz w:val="28"/>
          <w:szCs w:val="28"/>
        </w:rPr>
        <w:t xml:space="preserve"> </w:t>
      </w:r>
      <w:r w:rsidR="003F582A">
        <w:rPr>
          <w:sz w:val="28"/>
          <w:szCs w:val="28"/>
        </w:rPr>
        <w:t>сельское поселение» на 2019 год.</w:t>
      </w:r>
    </w:p>
    <w:p w:rsidR="006543B1" w:rsidRDefault="006543B1" w:rsidP="00E02C1A">
      <w:pPr>
        <w:numPr>
          <w:ilvl w:val="0"/>
          <w:numId w:val="1"/>
        </w:numPr>
        <w:autoSpaceDE w:val="0"/>
        <w:autoSpaceDN w:val="0"/>
        <w:adjustRightInd w:val="0"/>
        <w:jc w:val="both"/>
        <w:rPr>
          <w:sz w:val="28"/>
          <w:szCs w:val="28"/>
        </w:rPr>
      </w:pPr>
      <w:r>
        <w:rPr>
          <w:sz w:val="28"/>
          <w:szCs w:val="28"/>
        </w:rPr>
        <w:t>Утвердить прилагаемое Положение о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Pr>
          <w:sz w:val="28"/>
          <w:szCs w:val="28"/>
        </w:rPr>
        <w:t>Тумьюмучашское</w:t>
      </w:r>
      <w:proofErr w:type="spellEnd"/>
      <w:r>
        <w:rPr>
          <w:sz w:val="28"/>
          <w:szCs w:val="28"/>
        </w:rPr>
        <w:t xml:space="preserve"> сельское поселение» на 2019 </w:t>
      </w:r>
      <w:r w:rsidR="003F582A">
        <w:rPr>
          <w:sz w:val="28"/>
          <w:szCs w:val="28"/>
        </w:rPr>
        <w:t>год.</w:t>
      </w:r>
      <w:r>
        <w:rPr>
          <w:sz w:val="28"/>
          <w:szCs w:val="28"/>
        </w:rPr>
        <w:t xml:space="preserve"> </w:t>
      </w:r>
    </w:p>
    <w:p w:rsidR="006543B1" w:rsidRDefault="006543B1" w:rsidP="00E02C1A">
      <w:pPr>
        <w:numPr>
          <w:ilvl w:val="0"/>
          <w:numId w:val="1"/>
        </w:numPr>
        <w:autoSpaceDE w:val="0"/>
        <w:autoSpaceDN w:val="0"/>
        <w:adjustRightInd w:val="0"/>
        <w:jc w:val="both"/>
        <w:rPr>
          <w:sz w:val="28"/>
          <w:szCs w:val="28"/>
        </w:rPr>
      </w:pPr>
      <w:r>
        <w:rPr>
          <w:sz w:val="28"/>
          <w:szCs w:val="28"/>
        </w:rPr>
        <w:lastRenderedPageBreak/>
        <w:t xml:space="preserve">Контроль за исполнением настоящего постановления возложить </w:t>
      </w:r>
      <w:proofErr w:type="gramStart"/>
      <w:r>
        <w:rPr>
          <w:sz w:val="28"/>
          <w:szCs w:val="28"/>
        </w:rPr>
        <w:t xml:space="preserve">на  </w:t>
      </w:r>
      <w:proofErr w:type="spellStart"/>
      <w:r w:rsidR="006A67B3">
        <w:rPr>
          <w:sz w:val="28"/>
          <w:szCs w:val="28"/>
        </w:rPr>
        <w:t>и.о</w:t>
      </w:r>
      <w:proofErr w:type="spellEnd"/>
      <w:r w:rsidR="006A67B3">
        <w:rPr>
          <w:sz w:val="28"/>
          <w:szCs w:val="28"/>
        </w:rPr>
        <w:t>.</w:t>
      </w:r>
      <w:proofErr w:type="gramEnd"/>
      <w:r w:rsidR="006A67B3">
        <w:rPr>
          <w:sz w:val="28"/>
          <w:szCs w:val="28"/>
        </w:rPr>
        <w:t xml:space="preserve"> главы</w:t>
      </w:r>
      <w:r>
        <w:rPr>
          <w:sz w:val="28"/>
          <w:szCs w:val="28"/>
        </w:rPr>
        <w:t xml:space="preserve"> администрации муниципального образования «</w:t>
      </w:r>
      <w:proofErr w:type="spellStart"/>
      <w:r>
        <w:rPr>
          <w:sz w:val="28"/>
          <w:szCs w:val="28"/>
        </w:rPr>
        <w:t>Тумьюмучашское</w:t>
      </w:r>
      <w:proofErr w:type="spellEnd"/>
      <w:r>
        <w:rPr>
          <w:sz w:val="28"/>
          <w:szCs w:val="28"/>
        </w:rPr>
        <w:t xml:space="preserve"> с</w:t>
      </w:r>
      <w:r w:rsidR="006A67B3">
        <w:rPr>
          <w:sz w:val="28"/>
          <w:szCs w:val="28"/>
        </w:rPr>
        <w:t>ельское поселение» Петухову Э.В</w:t>
      </w:r>
      <w:r>
        <w:rPr>
          <w:sz w:val="28"/>
          <w:szCs w:val="28"/>
        </w:rPr>
        <w:t>.</w:t>
      </w:r>
    </w:p>
    <w:p w:rsidR="006543B1" w:rsidRDefault="006543B1" w:rsidP="00E02C1A">
      <w:pPr>
        <w:ind w:firstLine="720"/>
        <w:jc w:val="both"/>
        <w:rPr>
          <w:sz w:val="28"/>
          <w:szCs w:val="28"/>
        </w:rPr>
      </w:pPr>
    </w:p>
    <w:p w:rsidR="006543B1" w:rsidRDefault="006543B1" w:rsidP="00E02C1A">
      <w:pPr>
        <w:ind w:firstLine="720"/>
        <w:jc w:val="both"/>
        <w:rPr>
          <w:sz w:val="28"/>
          <w:szCs w:val="28"/>
        </w:rPr>
      </w:pPr>
    </w:p>
    <w:tbl>
      <w:tblPr>
        <w:tblW w:w="0" w:type="auto"/>
        <w:tblLayout w:type="fixed"/>
        <w:tblLook w:val="00A0" w:firstRow="1" w:lastRow="0" w:firstColumn="1" w:lastColumn="0" w:noHBand="0" w:noVBand="0"/>
      </w:tblPr>
      <w:tblGrid>
        <w:gridCol w:w="5148"/>
        <w:gridCol w:w="3864"/>
      </w:tblGrid>
      <w:tr w:rsidR="006543B1" w:rsidTr="00E02C1A">
        <w:tc>
          <w:tcPr>
            <w:tcW w:w="5148" w:type="dxa"/>
          </w:tcPr>
          <w:p w:rsidR="006543B1" w:rsidRDefault="006A67B3" w:rsidP="00A200C5">
            <w:pPr>
              <w:pStyle w:val="a3"/>
              <w:tabs>
                <w:tab w:val="left" w:pos="708"/>
              </w:tabs>
              <w:snapToGrid w:val="0"/>
              <w:spacing w:line="276" w:lineRule="auto"/>
              <w:jc w:val="center"/>
            </w:pPr>
            <w:r>
              <w:t>И. о. главы</w:t>
            </w:r>
            <w:r w:rsidR="006543B1">
              <w:t xml:space="preserve"> администрации</w:t>
            </w:r>
          </w:p>
          <w:p w:rsidR="006543B1" w:rsidRDefault="006543B1" w:rsidP="00A200C5">
            <w:pPr>
              <w:pStyle w:val="a3"/>
              <w:tabs>
                <w:tab w:val="left" w:pos="708"/>
              </w:tabs>
              <w:snapToGrid w:val="0"/>
              <w:spacing w:line="276" w:lineRule="auto"/>
              <w:jc w:val="center"/>
            </w:pPr>
            <w:r>
              <w:t>муниципального образования</w:t>
            </w:r>
          </w:p>
          <w:p w:rsidR="006543B1" w:rsidRDefault="006543B1" w:rsidP="00A200C5">
            <w:pPr>
              <w:pStyle w:val="a3"/>
              <w:tabs>
                <w:tab w:val="left" w:pos="708"/>
              </w:tabs>
              <w:snapToGrid w:val="0"/>
              <w:spacing w:line="276" w:lineRule="auto"/>
              <w:jc w:val="center"/>
            </w:pPr>
            <w:r>
              <w:t>«</w:t>
            </w:r>
            <w:proofErr w:type="spellStart"/>
            <w:r>
              <w:rPr>
                <w:szCs w:val="28"/>
              </w:rPr>
              <w:t>Тумьюмучашское</w:t>
            </w:r>
            <w:proofErr w:type="spellEnd"/>
            <w:r>
              <w:t xml:space="preserve"> сельское поселение»</w:t>
            </w:r>
          </w:p>
        </w:tc>
        <w:tc>
          <w:tcPr>
            <w:tcW w:w="3864" w:type="dxa"/>
          </w:tcPr>
          <w:p w:rsidR="006543B1" w:rsidRDefault="006543B1">
            <w:pPr>
              <w:spacing w:line="276" w:lineRule="auto"/>
              <w:jc w:val="right"/>
              <w:rPr>
                <w:sz w:val="28"/>
                <w:szCs w:val="28"/>
                <w:lang w:eastAsia="en-US"/>
              </w:rPr>
            </w:pPr>
          </w:p>
          <w:p w:rsidR="006543B1" w:rsidRDefault="006543B1">
            <w:pPr>
              <w:spacing w:line="276" w:lineRule="auto"/>
              <w:jc w:val="right"/>
              <w:rPr>
                <w:sz w:val="28"/>
                <w:szCs w:val="28"/>
                <w:lang w:eastAsia="en-US"/>
              </w:rPr>
            </w:pPr>
          </w:p>
          <w:p w:rsidR="006543B1" w:rsidRDefault="006A67B3">
            <w:pPr>
              <w:spacing w:line="276" w:lineRule="auto"/>
              <w:jc w:val="right"/>
              <w:rPr>
                <w:sz w:val="28"/>
                <w:szCs w:val="28"/>
                <w:lang w:eastAsia="en-US"/>
              </w:rPr>
            </w:pPr>
            <w:proofErr w:type="spellStart"/>
            <w:r>
              <w:rPr>
                <w:sz w:val="28"/>
                <w:szCs w:val="28"/>
                <w:lang w:eastAsia="en-US"/>
              </w:rPr>
              <w:t>Э.В.Петухова</w:t>
            </w:r>
            <w:proofErr w:type="spellEnd"/>
          </w:p>
        </w:tc>
      </w:tr>
    </w:tbl>
    <w:p w:rsidR="006543B1" w:rsidRDefault="006543B1" w:rsidP="00E02C1A"/>
    <w:p w:rsidR="006543B1" w:rsidRDefault="006543B1" w:rsidP="00E02C1A">
      <w:pPr>
        <w:jc w:val="center"/>
        <w:rPr>
          <w:sz w:val="28"/>
          <w:szCs w:val="28"/>
        </w:rPr>
      </w:pPr>
      <w:r>
        <w:rPr>
          <w:sz w:val="28"/>
          <w:szCs w:val="28"/>
        </w:rPr>
        <w:t xml:space="preserve">                                                             </w:t>
      </w: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850D50">
      <w:pPr>
        <w:pStyle w:val="ConsPlusNormal"/>
        <w:widowControl/>
        <w:ind w:firstLine="0"/>
        <w:rPr>
          <w:rFonts w:ascii="Times New Roman" w:hAnsi="Times New Roman" w:cs="Times New Roman"/>
          <w:sz w:val="28"/>
          <w:szCs w:val="28"/>
        </w:rPr>
      </w:pPr>
    </w:p>
    <w:p w:rsidR="006543B1" w:rsidRPr="00200929" w:rsidRDefault="006543B1" w:rsidP="00850D50">
      <w:pPr>
        <w:pStyle w:val="ConsPlusNormal"/>
        <w:widowControl/>
        <w:ind w:firstLine="0"/>
        <w:rPr>
          <w:rFonts w:ascii="Times New Roman" w:hAnsi="Times New Roman" w:cs="Times New Roman"/>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jc w:val="center"/>
        <w:rPr>
          <w:sz w:val="28"/>
          <w:szCs w:val="28"/>
        </w:rPr>
      </w:pPr>
    </w:p>
    <w:p w:rsidR="006543B1" w:rsidRDefault="006543B1" w:rsidP="00E02C1A">
      <w:pPr>
        <w:rPr>
          <w:sz w:val="28"/>
          <w:szCs w:val="28"/>
        </w:rPr>
      </w:pPr>
    </w:p>
    <w:p w:rsidR="006543B1" w:rsidRDefault="006543B1" w:rsidP="00E02C1A">
      <w:pPr>
        <w:rPr>
          <w:sz w:val="28"/>
          <w:szCs w:val="28"/>
        </w:rPr>
      </w:pPr>
    </w:p>
    <w:p w:rsidR="006543B1" w:rsidRPr="00D94A7E" w:rsidRDefault="006543B1" w:rsidP="00E02C1A">
      <w:pPr>
        <w:jc w:val="center"/>
        <w:rPr>
          <w:sz w:val="24"/>
          <w:szCs w:val="24"/>
        </w:rPr>
      </w:pPr>
      <w:r>
        <w:rPr>
          <w:sz w:val="28"/>
          <w:szCs w:val="28"/>
        </w:rPr>
        <w:t xml:space="preserve">                                                             </w:t>
      </w:r>
      <w:r w:rsidRPr="00D94A7E">
        <w:rPr>
          <w:sz w:val="24"/>
          <w:szCs w:val="24"/>
        </w:rPr>
        <w:t xml:space="preserve">УТВЕРЖДЕНО                </w:t>
      </w:r>
    </w:p>
    <w:p w:rsidR="006543B1" w:rsidRPr="00D94A7E" w:rsidRDefault="006543B1" w:rsidP="00E02C1A">
      <w:pPr>
        <w:jc w:val="center"/>
        <w:rPr>
          <w:sz w:val="24"/>
          <w:szCs w:val="24"/>
        </w:rPr>
      </w:pPr>
      <w:r w:rsidRPr="00D94A7E">
        <w:rPr>
          <w:sz w:val="24"/>
          <w:szCs w:val="24"/>
        </w:rPr>
        <w:t xml:space="preserve">                                                               </w:t>
      </w:r>
      <w:r w:rsidR="006A67B3">
        <w:rPr>
          <w:sz w:val="24"/>
          <w:szCs w:val="24"/>
        </w:rPr>
        <w:t xml:space="preserve">      </w:t>
      </w:r>
      <w:r w:rsidRPr="00D94A7E">
        <w:rPr>
          <w:sz w:val="24"/>
          <w:szCs w:val="24"/>
        </w:rPr>
        <w:t xml:space="preserve"> постановлением администрации </w:t>
      </w:r>
    </w:p>
    <w:p w:rsidR="006543B1" w:rsidRPr="00D94A7E" w:rsidRDefault="006543B1" w:rsidP="00E02C1A">
      <w:pPr>
        <w:ind w:left="3540" w:firstLine="708"/>
        <w:jc w:val="center"/>
        <w:rPr>
          <w:sz w:val="24"/>
          <w:szCs w:val="24"/>
        </w:rPr>
      </w:pPr>
      <w:r w:rsidRPr="00D94A7E">
        <w:rPr>
          <w:sz w:val="24"/>
          <w:szCs w:val="24"/>
        </w:rPr>
        <w:t xml:space="preserve">муниципального образования </w:t>
      </w:r>
    </w:p>
    <w:p w:rsidR="006543B1" w:rsidRPr="00D94A7E" w:rsidRDefault="006543B1" w:rsidP="00E02C1A">
      <w:pPr>
        <w:jc w:val="right"/>
        <w:rPr>
          <w:sz w:val="24"/>
          <w:szCs w:val="24"/>
        </w:rPr>
      </w:pPr>
      <w:r w:rsidRPr="00D94A7E">
        <w:rPr>
          <w:sz w:val="24"/>
          <w:szCs w:val="24"/>
        </w:rPr>
        <w:t>«</w:t>
      </w:r>
      <w:proofErr w:type="spellStart"/>
      <w:r w:rsidRPr="00D94A7E">
        <w:rPr>
          <w:sz w:val="24"/>
          <w:szCs w:val="24"/>
        </w:rPr>
        <w:t>Тумьюмучашское</w:t>
      </w:r>
      <w:proofErr w:type="spellEnd"/>
      <w:r w:rsidRPr="00D94A7E">
        <w:rPr>
          <w:sz w:val="24"/>
          <w:szCs w:val="24"/>
        </w:rPr>
        <w:t xml:space="preserve"> сельское поселение»</w:t>
      </w:r>
    </w:p>
    <w:p w:rsidR="006543B1" w:rsidRPr="00D94A7E" w:rsidRDefault="006543B1" w:rsidP="00E02C1A">
      <w:pPr>
        <w:jc w:val="center"/>
        <w:rPr>
          <w:sz w:val="24"/>
          <w:szCs w:val="24"/>
        </w:rPr>
      </w:pPr>
      <w:r w:rsidRPr="00D94A7E">
        <w:rPr>
          <w:sz w:val="24"/>
          <w:szCs w:val="24"/>
        </w:rPr>
        <w:t xml:space="preserve">                                                                от </w:t>
      </w:r>
      <w:r w:rsidR="006A67B3">
        <w:rPr>
          <w:sz w:val="24"/>
          <w:szCs w:val="24"/>
        </w:rPr>
        <w:t>25</w:t>
      </w:r>
      <w:r w:rsidRPr="00D94A7E">
        <w:rPr>
          <w:sz w:val="24"/>
          <w:szCs w:val="24"/>
        </w:rPr>
        <w:t xml:space="preserve"> февраля 201</w:t>
      </w:r>
      <w:r>
        <w:rPr>
          <w:sz w:val="24"/>
          <w:szCs w:val="24"/>
        </w:rPr>
        <w:t>9</w:t>
      </w:r>
      <w:r w:rsidRPr="00D94A7E">
        <w:rPr>
          <w:sz w:val="24"/>
          <w:szCs w:val="24"/>
        </w:rPr>
        <w:t xml:space="preserve"> года № </w:t>
      </w:r>
      <w:r w:rsidR="006A67B3">
        <w:rPr>
          <w:sz w:val="24"/>
          <w:szCs w:val="24"/>
        </w:rPr>
        <w:t>8</w:t>
      </w:r>
    </w:p>
    <w:p w:rsidR="006543B1" w:rsidRDefault="006543B1" w:rsidP="00E02C1A">
      <w:pPr>
        <w:jc w:val="center"/>
        <w:rPr>
          <w:sz w:val="28"/>
          <w:szCs w:val="28"/>
        </w:rPr>
      </w:pPr>
    </w:p>
    <w:p w:rsidR="006543B1" w:rsidRDefault="006543B1" w:rsidP="00E02C1A">
      <w:pPr>
        <w:jc w:val="center"/>
        <w:rPr>
          <w:sz w:val="28"/>
          <w:szCs w:val="28"/>
        </w:rPr>
      </w:pPr>
      <w:r>
        <w:rPr>
          <w:sz w:val="28"/>
          <w:szCs w:val="28"/>
        </w:rPr>
        <w:t>Состав</w:t>
      </w:r>
    </w:p>
    <w:p w:rsidR="006543B1" w:rsidRDefault="006543B1" w:rsidP="00E02C1A">
      <w:pPr>
        <w:jc w:val="center"/>
        <w:rPr>
          <w:sz w:val="28"/>
          <w:szCs w:val="28"/>
        </w:rPr>
      </w:pPr>
      <w:r>
        <w:rPr>
          <w:sz w:val="28"/>
          <w:szCs w:val="28"/>
        </w:rPr>
        <w:t>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Pr>
          <w:sz w:val="28"/>
          <w:szCs w:val="28"/>
        </w:rPr>
        <w:t>Тумьюмучашское</w:t>
      </w:r>
      <w:proofErr w:type="spellEnd"/>
      <w:r>
        <w:rPr>
          <w:sz w:val="28"/>
          <w:szCs w:val="28"/>
        </w:rPr>
        <w:t xml:space="preserve"> сельское поселение» на 2019 год</w:t>
      </w:r>
    </w:p>
    <w:p w:rsidR="006543B1" w:rsidRDefault="006543B1" w:rsidP="00E02C1A">
      <w:pPr>
        <w:jc w:val="center"/>
        <w:rPr>
          <w:sz w:val="28"/>
          <w:szCs w:val="28"/>
        </w:rPr>
      </w:pPr>
    </w:p>
    <w:p w:rsidR="006543B1" w:rsidRDefault="006543B1" w:rsidP="00E02C1A">
      <w:pPr>
        <w:jc w:val="center"/>
        <w:rPr>
          <w:sz w:val="28"/>
          <w:szCs w:val="28"/>
        </w:rPr>
      </w:pPr>
    </w:p>
    <w:tbl>
      <w:tblPr>
        <w:tblpPr w:leftFromText="180" w:rightFromText="180" w:bottomFromText="200" w:vertAnchor="text" w:tblpXSpec="right" w:tblpY="1"/>
        <w:tblOverlap w:val="never"/>
        <w:tblW w:w="0" w:type="auto"/>
        <w:tblLook w:val="01E0" w:firstRow="1" w:lastRow="1" w:firstColumn="1" w:lastColumn="1" w:noHBand="0" w:noVBand="0"/>
      </w:tblPr>
      <w:tblGrid>
        <w:gridCol w:w="3086"/>
        <w:gridCol w:w="5918"/>
      </w:tblGrid>
      <w:tr w:rsidR="006543B1" w:rsidTr="00E02C1A">
        <w:trPr>
          <w:trHeight w:val="1127"/>
        </w:trPr>
        <w:tc>
          <w:tcPr>
            <w:tcW w:w="3086" w:type="dxa"/>
          </w:tcPr>
          <w:p w:rsidR="006543B1" w:rsidRDefault="006543B1">
            <w:pPr>
              <w:spacing w:line="276" w:lineRule="auto"/>
              <w:rPr>
                <w:sz w:val="28"/>
                <w:szCs w:val="28"/>
                <w:lang w:eastAsia="en-US"/>
              </w:rPr>
            </w:pPr>
            <w:r>
              <w:rPr>
                <w:sz w:val="28"/>
                <w:szCs w:val="28"/>
                <w:lang w:eastAsia="en-US"/>
              </w:rPr>
              <w:t>Председатель Котировочной комиссии</w:t>
            </w:r>
          </w:p>
          <w:p w:rsidR="006543B1" w:rsidRDefault="006543B1">
            <w:pPr>
              <w:spacing w:line="276" w:lineRule="auto"/>
              <w:rPr>
                <w:sz w:val="28"/>
                <w:szCs w:val="28"/>
                <w:lang w:eastAsia="en-US"/>
              </w:rPr>
            </w:pPr>
          </w:p>
        </w:tc>
        <w:tc>
          <w:tcPr>
            <w:tcW w:w="5918" w:type="dxa"/>
          </w:tcPr>
          <w:p w:rsidR="006543B1" w:rsidRDefault="006A67B3" w:rsidP="00E02C1A">
            <w:pPr>
              <w:spacing w:line="276" w:lineRule="auto"/>
              <w:jc w:val="both"/>
              <w:rPr>
                <w:sz w:val="28"/>
                <w:szCs w:val="28"/>
                <w:lang w:eastAsia="en-US"/>
              </w:rPr>
            </w:pPr>
            <w:r>
              <w:rPr>
                <w:sz w:val="28"/>
                <w:szCs w:val="28"/>
                <w:lang w:eastAsia="en-US"/>
              </w:rPr>
              <w:t>- Петухова Э.В.</w:t>
            </w:r>
            <w:r w:rsidR="006543B1">
              <w:rPr>
                <w:sz w:val="28"/>
                <w:szCs w:val="28"/>
                <w:lang w:eastAsia="en-US"/>
              </w:rPr>
              <w:t xml:space="preserve">, </w:t>
            </w:r>
            <w:r>
              <w:rPr>
                <w:sz w:val="28"/>
                <w:szCs w:val="28"/>
                <w:lang w:eastAsia="en-US"/>
              </w:rPr>
              <w:t>и. о. главы</w:t>
            </w:r>
            <w:r w:rsidR="006543B1">
              <w:rPr>
                <w:sz w:val="28"/>
                <w:szCs w:val="28"/>
                <w:lang w:eastAsia="en-US"/>
              </w:rPr>
              <w:t xml:space="preserve"> администрации муниципального образования «</w:t>
            </w:r>
            <w:proofErr w:type="spellStart"/>
            <w:r w:rsidR="006543B1">
              <w:rPr>
                <w:sz w:val="28"/>
                <w:szCs w:val="28"/>
              </w:rPr>
              <w:t>Тумьюмучашское</w:t>
            </w:r>
            <w:proofErr w:type="spellEnd"/>
            <w:r w:rsidR="006543B1">
              <w:rPr>
                <w:sz w:val="28"/>
                <w:szCs w:val="28"/>
                <w:lang w:eastAsia="en-US"/>
              </w:rPr>
              <w:t xml:space="preserve">  сельское поселение»</w:t>
            </w:r>
          </w:p>
        </w:tc>
      </w:tr>
      <w:tr w:rsidR="006543B1" w:rsidTr="00E02C1A">
        <w:tc>
          <w:tcPr>
            <w:tcW w:w="3086" w:type="dxa"/>
          </w:tcPr>
          <w:p w:rsidR="006543B1" w:rsidRDefault="006543B1">
            <w:pPr>
              <w:spacing w:line="276" w:lineRule="auto"/>
              <w:rPr>
                <w:sz w:val="28"/>
                <w:szCs w:val="28"/>
                <w:lang w:eastAsia="en-US"/>
              </w:rPr>
            </w:pPr>
            <w:r>
              <w:rPr>
                <w:sz w:val="28"/>
                <w:szCs w:val="28"/>
                <w:lang w:eastAsia="en-US"/>
              </w:rPr>
              <w:t>Секретарь  Котировочной комиссии</w:t>
            </w:r>
          </w:p>
        </w:tc>
        <w:tc>
          <w:tcPr>
            <w:tcW w:w="5918" w:type="dxa"/>
          </w:tcPr>
          <w:p w:rsidR="006543B1" w:rsidRDefault="006A67B3" w:rsidP="00672302">
            <w:pPr>
              <w:spacing w:line="276" w:lineRule="auto"/>
              <w:jc w:val="both"/>
              <w:rPr>
                <w:sz w:val="28"/>
                <w:szCs w:val="28"/>
                <w:lang w:eastAsia="en-US"/>
              </w:rPr>
            </w:pPr>
            <w:r>
              <w:rPr>
                <w:sz w:val="28"/>
                <w:szCs w:val="28"/>
                <w:lang w:eastAsia="en-US"/>
              </w:rPr>
              <w:t>- Емельянова Э.Ю</w:t>
            </w:r>
            <w:r w:rsidRPr="00672302">
              <w:rPr>
                <w:sz w:val="28"/>
                <w:szCs w:val="28"/>
                <w:lang w:eastAsia="en-US"/>
              </w:rPr>
              <w:t>.</w:t>
            </w:r>
            <w:r w:rsidR="006543B1" w:rsidRPr="00672302">
              <w:rPr>
                <w:sz w:val="28"/>
                <w:szCs w:val="28"/>
                <w:lang w:eastAsia="en-US"/>
              </w:rPr>
              <w:t xml:space="preserve">,  </w:t>
            </w:r>
            <w:r w:rsidR="00672302" w:rsidRPr="00672302">
              <w:rPr>
                <w:sz w:val="28"/>
                <w:szCs w:val="28"/>
              </w:rPr>
              <w:t xml:space="preserve"> главный специалист отдела сельского хозяйства администрации </w:t>
            </w:r>
            <w:proofErr w:type="spellStart"/>
            <w:r w:rsidR="00672302" w:rsidRPr="00672302">
              <w:rPr>
                <w:sz w:val="28"/>
                <w:szCs w:val="28"/>
              </w:rPr>
              <w:t>Куженерского</w:t>
            </w:r>
            <w:proofErr w:type="spellEnd"/>
            <w:r w:rsidR="00672302" w:rsidRPr="00672302">
              <w:rPr>
                <w:sz w:val="28"/>
                <w:szCs w:val="28"/>
              </w:rPr>
              <w:t xml:space="preserve"> муниципального района</w:t>
            </w:r>
            <w:r w:rsidR="00672302">
              <w:rPr>
                <w:sz w:val="28"/>
                <w:szCs w:val="28"/>
              </w:rPr>
              <w:t xml:space="preserve"> (по согласованию)</w:t>
            </w:r>
          </w:p>
        </w:tc>
        <w:bookmarkStart w:id="0" w:name="_GoBack"/>
        <w:bookmarkEnd w:id="0"/>
      </w:tr>
      <w:tr w:rsidR="006543B1" w:rsidRPr="005D16F4" w:rsidTr="00E02C1A">
        <w:tc>
          <w:tcPr>
            <w:tcW w:w="3086" w:type="dxa"/>
          </w:tcPr>
          <w:p w:rsidR="006543B1" w:rsidRDefault="006543B1">
            <w:pPr>
              <w:spacing w:line="276" w:lineRule="auto"/>
              <w:rPr>
                <w:sz w:val="28"/>
                <w:szCs w:val="28"/>
                <w:lang w:eastAsia="en-US"/>
              </w:rPr>
            </w:pPr>
          </w:p>
          <w:p w:rsidR="006543B1" w:rsidRDefault="006543B1">
            <w:pPr>
              <w:spacing w:line="276" w:lineRule="auto"/>
              <w:rPr>
                <w:sz w:val="28"/>
                <w:szCs w:val="28"/>
                <w:lang w:eastAsia="en-US"/>
              </w:rPr>
            </w:pPr>
            <w:r>
              <w:rPr>
                <w:sz w:val="28"/>
                <w:szCs w:val="28"/>
                <w:lang w:eastAsia="en-US"/>
              </w:rPr>
              <w:t>Члены Котировочной комиссии</w:t>
            </w:r>
          </w:p>
        </w:tc>
        <w:tc>
          <w:tcPr>
            <w:tcW w:w="5918" w:type="dxa"/>
          </w:tcPr>
          <w:p w:rsidR="006543B1" w:rsidRPr="005D16F4" w:rsidRDefault="006543B1">
            <w:pPr>
              <w:spacing w:line="276" w:lineRule="auto"/>
              <w:jc w:val="both"/>
              <w:rPr>
                <w:sz w:val="28"/>
                <w:szCs w:val="28"/>
                <w:lang w:eastAsia="en-US"/>
              </w:rPr>
            </w:pPr>
          </w:p>
          <w:p w:rsidR="006543B1" w:rsidRPr="005D16F4" w:rsidRDefault="006543B1">
            <w:pPr>
              <w:spacing w:line="276" w:lineRule="auto"/>
              <w:jc w:val="both"/>
              <w:rPr>
                <w:sz w:val="28"/>
                <w:szCs w:val="28"/>
                <w:lang w:eastAsia="en-US"/>
              </w:rPr>
            </w:pPr>
            <w:r w:rsidRPr="005D16F4">
              <w:rPr>
                <w:sz w:val="28"/>
                <w:szCs w:val="28"/>
                <w:lang w:eastAsia="en-US"/>
              </w:rPr>
              <w:t>-</w:t>
            </w:r>
            <w:r w:rsidR="00575E92">
              <w:rPr>
                <w:sz w:val="28"/>
                <w:szCs w:val="28"/>
                <w:lang w:eastAsia="en-US"/>
              </w:rPr>
              <w:t xml:space="preserve"> Михеева Л.А., главный специалист</w:t>
            </w:r>
            <w:r w:rsidRPr="005D16F4">
              <w:rPr>
                <w:sz w:val="28"/>
                <w:szCs w:val="28"/>
                <w:lang w:eastAsia="en-US"/>
              </w:rPr>
              <w:t xml:space="preserve"> администрации муниципального образования «Городское поселение Куженер» (по согласованию)</w:t>
            </w:r>
          </w:p>
          <w:p w:rsidR="006543B1" w:rsidRPr="005D16F4" w:rsidRDefault="006543B1">
            <w:pPr>
              <w:spacing w:line="276" w:lineRule="auto"/>
              <w:jc w:val="both"/>
              <w:rPr>
                <w:sz w:val="28"/>
                <w:szCs w:val="28"/>
                <w:lang w:eastAsia="en-US"/>
              </w:rPr>
            </w:pPr>
          </w:p>
          <w:p w:rsidR="006543B1" w:rsidRPr="005D16F4" w:rsidRDefault="006543B1">
            <w:pPr>
              <w:spacing w:line="276" w:lineRule="auto"/>
              <w:jc w:val="both"/>
              <w:rPr>
                <w:sz w:val="28"/>
                <w:szCs w:val="28"/>
                <w:lang w:eastAsia="en-US"/>
              </w:rPr>
            </w:pPr>
            <w:r w:rsidRPr="005D16F4">
              <w:rPr>
                <w:sz w:val="28"/>
                <w:szCs w:val="28"/>
                <w:lang w:eastAsia="en-US"/>
              </w:rPr>
              <w:t>- Григорьев М.Г.,</w:t>
            </w:r>
            <w:r>
              <w:rPr>
                <w:sz w:val="28"/>
                <w:szCs w:val="28"/>
                <w:lang w:eastAsia="en-US"/>
              </w:rPr>
              <w:t xml:space="preserve"> </w:t>
            </w:r>
            <w:r w:rsidRPr="005D16F4">
              <w:rPr>
                <w:sz w:val="28"/>
                <w:szCs w:val="28"/>
              </w:rPr>
              <w:t>советник отдела по организаци</w:t>
            </w:r>
            <w:r w:rsidR="00575E92">
              <w:rPr>
                <w:sz w:val="28"/>
                <w:szCs w:val="28"/>
              </w:rPr>
              <w:t>онной работе, делопроизводству,</w:t>
            </w:r>
            <w:r w:rsidRPr="005D16F4">
              <w:rPr>
                <w:sz w:val="28"/>
                <w:szCs w:val="28"/>
              </w:rPr>
              <w:t xml:space="preserve"> правовым вопросам</w:t>
            </w:r>
            <w:r w:rsidR="00575E92">
              <w:rPr>
                <w:sz w:val="28"/>
                <w:szCs w:val="28"/>
              </w:rPr>
              <w:t xml:space="preserve"> и кадрам</w:t>
            </w:r>
            <w:r w:rsidRPr="005D16F4">
              <w:rPr>
                <w:sz w:val="28"/>
                <w:szCs w:val="28"/>
              </w:rPr>
              <w:t xml:space="preserve"> администрации </w:t>
            </w:r>
            <w:proofErr w:type="spellStart"/>
            <w:r w:rsidRPr="005D16F4">
              <w:rPr>
                <w:sz w:val="28"/>
                <w:szCs w:val="28"/>
              </w:rPr>
              <w:t>Куженерского</w:t>
            </w:r>
            <w:proofErr w:type="spellEnd"/>
            <w:r w:rsidRPr="005D16F4">
              <w:rPr>
                <w:sz w:val="28"/>
                <w:szCs w:val="28"/>
              </w:rPr>
              <w:t xml:space="preserve"> муниципального района</w:t>
            </w:r>
            <w:r w:rsidRPr="005D16F4">
              <w:rPr>
                <w:sz w:val="28"/>
                <w:szCs w:val="28"/>
                <w:lang w:eastAsia="en-US"/>
              </w:rPr>
              <w:t xml:space="preserve"> (по согласованию)</w:t>
            </w:r>
          </w:p>
          <w:p w:rsidR="006543B1" w:rsidRPr="005D16F4" w:rsidRDefault="006543B1">
            <w:pPr>
              <w:spacing w:line="276" w:lineRule="auto"/>
              <w:jc w:val="both"/>
              <w:rPr>
                <w:sz w:val="28"/>
                <w:szCs w:val="28"/>
                <w:lang w:eastAsia="en-US"/>
              </w:rPr>
            </w:pPr>
          </w:p>
          <w:p w:rsidR="006543B1" w:rsidRPr="005D16F4" w:rsidRDefault="006543B1" w:rsidP="00575E92">
            <w:pPr>
              <w:spacing w:line="276" w:lineRule="auto"/>
              <w:jc w:val="both"/>
              <w:rPr>
                <w:sz w:val="28"/>
                <w:szCs w:val="28"/>
                <w:lang w:eastAsia="en-US"/>
              </w:rPr>
            </w:pPr>
            <w:r w:rsidRPr="00672302">
              <w:rPr>
                <w:sz w:val="28"/>
                <w:szCs w:val="28"/>
                <w:lang w:eastAsia="en-US"/>
              </w:rPr>
              <w:t xml:space="preserve">- </w:t>
            </w:r>
            <w:r w:rsidR="00672302" w:rsidRPr="00672302">
              <w:rPr>
                <w:sz w:val="28"/>
                <w:szCs w:val="28"/>
              </w:rPr>
              <w:t xml:space="preserve"> </w:t>
            </w:r>
            <w:r w:rsidR="00575E92">
              <w:rPr>
                <w:sz w:val="28"/>
                <w:szCs w:val="28"/>
              </w:rPr>
              <w:t xml:space="preserve">Ярыгина О.В.,  заместитель руководителя </w:t>
            </w:r>
            <w:r w:rsidR="00672302" w:rsidRPr="00672302">
              <w:rPr>
                <w:sz w:val="28"/>
                <w:szCs w:val="28"/>
              </w:rPr>
              <w:t xml:space="preserve"> отдела по организац</w:t>
            </w:r>
            <w:r w:rsidR="00575E92">
              <w:rPr>
                <w:sz w:val="28"/>
                <w:szCs w:val="28"/>
              </w:rPr>
              <w:t xml:space="preserve">ионной работе, делопроизводству, правовым вопросам и кадрам администрации </w:t>
            </w:r>
            <w:proofErr w:type="spellStart"/>
            <w:r w:rsidR="00672302" w:rsidRPr="00672302">
              <w:rPr>
                <w:sz w:val="28"/>
                <w:szCs w:val="28"/>
              </w:rPr>
              <w:t>Куженерского</w:t>
            </w:r>
            <w:proofErr w:type="spellEnd"/>
            <w:r w:rsidR="00672302" w:rsidRPr="00672302">
              <w:rPr>
                <w:sz w:val="28"/>
                <w:szCs w:val="28"/>
              </w:rPr>
              <w:t xml:space="preserve"> муниципального района</w:t>
            </w:r>
            <w:r w:rsidR="00672302">
              <w:rPr>
                <w:sz w:val="28"/>
                <w:szCs w:val="28"/>
              </w:rPr>
              <w:t xml:space="preserve"> (по согласованию)</w:t>
            </w:r>
          </w:p>
        </w:tc>
      </w:tr>
    </w:tbl>
    <w:p w:rsidR="006543B1" w:rsidRDefault="00672302" w:rsidP="00997B37">
      <w:pPr>
        <w:rPr>
          <w:sz w:val="28"/>
          <w:szCs w:val="28"/>
        </w:rPr>
      </w:pPr>
      <w:r>
        <w:rPr>
          <w:sz w:val="28"/>
          <w:szCs w:val="28"/>
        </w:rPr>
        <w:t xml:space="preserve">              </w:t>
      </w:r>
    </w:p>
    <w:tbl>
      <w:tblPr>
        <w:tblpPr w:leftFromText="180" w:rightFromText="180" w:bottomFromText="200" w:vertAnchor="text" w:tblpXSpec="right" w:tblpY="1"/>
        <w:tblOverlap w:val="never"/>
        <w:tblW w:w="0" w:type="auto"/>
        <w:tblLook w:val="01E0" w:firstRow="1" w:lastRow="1" w:firstColumn="1" w:lastColumn="1" w:noHBand="0" w:noVBand="0"/>
      </w:tblPr>
      <w:tblGrid>
        <w:gridCol w:w="3086"/>
        <w:gridCol w:w="5918"/>
      </w:tblGrid>
      <w:tr w:rsidR="006543B1" w:rsidTr="00E02C1A">
        <w:trPr>
          <w:trHeight w:val="1272"/>
        </w:trPr>
        <w:tc>
          <w:tcPr>
            <w:tcW w:w="3086" w:type="dxa"/>
          </w:tcPr>
          <w:p w:rsidR="006543B1" w:rsidRDefault="006543B1">
            <w:pPr>
              <w:spacing w:after="200" w:line="276" w:lineRule="auto"/>
              <w:rPr>
                <w:sz w:val="28"/>
                <w:szCs w:val="28"/>
                <w:lang w:eastAsia="en-US"/>
              </w:rPr>
            </w:pPr>
          </w:p>
        </w:tc>
        <w:tc>
          <w:tcPr>
            <w:tcW w:w="5918" w:type="dxa"/>
          </w:tcPr>
          <w:p w:rsidR="006543B1" w:rsidRPr="00D94A7E" w:rsidRDefault="006543B1">
            <w:pPr>
              <w:spacing w:line="276" w:lineRule="auto"/>
              <w:jc w:val="right"/>
              <w:rPr>
                <w:sz w:val="24"/>
                <w:szCs w:val="24"/>
                <w:lang w:eastAsia="en-US"/>
              </w:rPr>
            </w:pPr>
            <w:r w:rsidRPr="00D94A7E">
              <w:rPr>
                <w:sz w:val="24"/>
                <w:szCs w:val="24"/>
                <w:lang w:eastAsia="en-US"/>
              </w:rPr>
              <w:t>УТВЕРЖДЕНО</w:t>
            </w:r>
          </w:p>
          <w:p w:rsidR="006543B1" w:rsidRPr="00D94A7E" w:rsidRDefault="006543B1">
            <w:pPr>
              <w:spacing w:line="276" w:lineRule="auto"/>
              <w:jc w:val="right"/>
              <w:rPr>
                <w:sz w:val="24"/>
                <w:szCs w:val="24"/>
                <w:lang w:eastAsia="en-US"/>
              </w:rPr>
            </w:pPr>
            <w:r w:rsidRPr="00D94A7E">
              <w:rPr>
                <w:sz w:val="24"/>
                <w:szCs w:val="24"/>
                <w:lang w:eastAsia="en-US"/>
              </w:rPr>
              <w:t>постановлением администрации</w:t>
            </w:r>
          </w:p>
          <w:p w:rsidR="006543B1" w:rsidRPr="00D94A7E" w:rsidRDefault="006543B1">
            <w:pPr>
              <w:spacing w:line="276" w:lineRule="auto"/>
              <w:jc w:val="right"/>
              <w:rPr>
                <w:sz w:val="24"/>
                <w:szCs w:val="24"/>
                <w:lang w:eastAsia="en-US"/>
              </w:rPr>
            </w:pPr>
            <w:r w:rsidRPr="00D94A7E">
              <w:rPr>
                <w:sz w:val="24"/>
                <w:szCs w:val="24"/>
                <w:lang w:eastAsia="en-US"/>
              </w:rPr>
              <w:t>муниципального образования</w:t>
            </w:r>
          </w:p>
          <w:p w:rsidR="006543B1" w:rsidRPr="00D94A7E" w:rsidRDefault="006543B1">
            <w:pPr>
              <w:spacing w:line="276" w:lineRule="auto"/>
              <w:jc w:val="right"/>
              <w:rPr>
                <w:sz w:val="24"/>
                <w:szCs w:val="24"/>
                <w:lang w:eastAsia="en-US"/>
              </w:rPr>
            </w:pPr>
            <w:r w:rsidRPr="00D94A7E">
              <w:rPr>
                <w:sz w:val="24"/>
                <w:szCs w:val="24"/>
                <w:lang w:eastAsia="en-US"/>
              </w:rPr>
              <w:t>«</w:t>
            </w:r>
            <w:r w:rsidRPr="00D94A7E">
              <w:rPr>
                <w:sz w:val="24"/>
                <w:szCs w:val="24"/>
              </w:rPr>
              <w:t xml:space="preserve"> </w:t>
            </w:r>
            <w:proofErr w:type="spellStart"/>
            <w:r w:rsidRPr="00D94A7E">
              <w:rPr>
                <w:sz w:val="24"/>
                <w:szCs w:val="24"/>
              </w:rPr>
              <w:t>Тумьюмучашское</w:t>
            </w:r>
            <w:proofErr w:type="spellEnd"/>
            <w:r w:rsidRPr="00D94A7E">
              <w:rPr>
                <w:sz w:val="24"/>
                <w:szCs w:val="24"/>
                <w:lang w:eastAsia="en-US"/>
              </w:rPr>
              <w:t xml:space="preserve"> сельское поселение»</w:t>
            </w:r>
          </w:p>
          <w:p w:rsidR="006543B1" w:rsidRDefault="006543B1" w:rsidP="00D40F5C">
            <w:pPr>
              <w:spacing w:line="276" w:lineRule="auto"/>
              <w:jc w:val="right"/>
              <w:rPr>
                <w:sz w:val="28"/>
                <w:szCs w:val="28"/>
                <w:lang w:eastAsia="en-US"/>
              </w:rPr>
            </w:pPr>
            <w:r w:rsidRPr="00D94A7E">
              <w:rPr>
                <w:sz w:val="24"/>
                <w:szCs w:val="24"/>
                <w:lang w:eastAsia="en-US"/>
              </w:rPr>
              <w:t xml:space="preserve">от </w:t>
            </w:r>
            <w:r w:rsidR="006A67B3">
              <w:rPr>
                <w:sz w:val="24"/>
                <w:szCs w:val="24"/>
                <w:lang w:eastAsia="en-US"/>
              </w:rPr>
              <w:t>25</w:t>
            </w:r>
            <w:r w:rsidRPr="00D94A7E">
              <w:rPr>
                <w:sz w:val="24"/>
                <w:szCs w:val="24"/>
                <w:lang w:eastAsia="en-US"/>
              </w:rPr>
              <w:t xml:space="preserve"> февраля  201</w:t>
            </w:r>
            <w:r>
              <w:rPr>
                <w:sz w:val="24"/>
                <w:szCs w:val="24"/>
                <w:lang w:eastAsia="en-US"/>
              </w:rPr>
              <w:t>9</w:t>
            </w:r>
            <w:r w:rsidRPr="00D94A7E">
              <w:rPr>
                <w:sz w:val="24"/>
                <w:szCs w:val="24"/>
                <w:lang w:eastAsia="en-US"/>
              </w:rPr>
              <w:t xml:space="preserve"> года № </w:t>
            </w:r>
            <w:r w:rsidR="006A67B3">
              <w:rPr>
                <w:sz w:val="24"/>
                <w:szCs w:val="24"/>
                <w:lang w:eastAsia="en-US"/>
              </w:rPr>
              <w:t>8</w:t>
            </w:r>
          </w:p>
        </w:tc>
      </w:tr>
    </w:tbl>
    <w:p w:rsidR="006543B1" w:rsidRDefault="006543B1" w:rsidP="00E02C1A">
      <w:pPr>
        <w:rPr>
          <w:sz w:val="28"/>
          <w:szCs w:val="28"/>
        </w:rPr>
      </w:pPr>
    </w:p>
    <w:p w:rsidR="006543B1" w:rsidRDefault="006543B1" w:rsidP="00E02C1A">
      <w:pPr>
        <w:rPr>
          <w:sz w:val="28"/>
          <w:szCs w:val="28"/>
        </w:rPr>
      </w:pPr>
    </w:p>
    <w:p w:rsidR="006543B1" w:rsidRDefault="006543B1" w:rsidP="00E02C1A">
      <w:pPr>
        <w:jc w:val="center"/>
        <w:rPr>
          <w:b/>
          <w:sz w:val="28"/>
          <w:szCs w:val="28"/>
        </w:rPr>
      </w:pPr>
      <w:r>
        <w:rPr>
          <w:b/>
          <w:sz w:val="28"/>
          <w:szCs w:val="28"/>
        </w:rPr>
        <w:t>ПОЛОЖЕНИЕ</w:t>
      </w:r>
    </w:p>
    <w:p w:rsidR="006543B1" w:rsidRPr="00997B37" w:rsidRDefault="006543B1" w:rsidP="00E02C1A">
      <w:pPr>
        <w:jc w:val="center"/>
        <w:rPr>
          <w:b/>
          <w:sz w:val="28"/>
          <w:szCs w:val="28"/>
        </w:rPr>
      </w:pPr>
      <w:r w:rsidRPr="00997B37">
        <w:rPr>
          <w:b/>
          <w:sz w:val="28"/>
          <w:szCs w:val="28"/>
        </w:rPr>
        <w:t>О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«ТУМЬЮМУЧАШСКОЕ СЕЛЬСКОЕ ПОСЕЛЕНИЕ» НА 201</w:t>
      </w:r>
      <w:r>
        <w:rPr>
          <w:b/>
          <w:sz w:val="28"/>
          <w:szCs w:val="28"/>
        </w:rPr>
        <w:t>9</w:t>
      </w:r>
      <w:r w:rsidRPr="00997B37">
        <w:rPr>
          <w:b/>
          <w:sz w:val="28"/>
          <w:szCs w:val="28"/>
        </w:rPr>
        <w:t xml:space="preserve"> ГОД</w:t>
      </w:r>
    </w:p>
    <w:p w:rsidR="006543B1" w:rsidRDefault="006543B1" w:rsidP="00E02C1A">
      <w:pPr>
        <w:rPr>
          <w:sz w:val="28"/>
          <w:szCs w:val="28"/>
        </w:rPr>
      </w:pPr>
    </w:p>
    <w:p w:rsidR="006543B1" w:rsidRDefault="006543B1" w:rsidP="00E02C1A">
      <w:pPr>
        <w:rPr>
          <w:sz w:val="28"/>
          <w:szCs w:val="28"/>
        </w:rPr>
      </w:pPr>
    </w:p>
    <w:p w:rsidR="006543B1" w:rsidRDefault="006543B1"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ОБЩИЕ ПОЛОЖЕНИЯ</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Настоящее Положение определяет цели, задачи и функции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sidRPr="00E02C1A">
        <w:rPr>
          <w:rFonts w:ascii="Times New Roman" w:hAnsi="Times New Roman"/>
          <w:sz w:val="28"/>
          <w:szCs w:val="28"/>
        </w:rPr>
        <w:t>Тумьюмучашское</w:t>
      </w:r>
      <w:proofErr w:type="spellEnd"/>
      <w:r>
        <w:rPr>
          <w:rFonts w:ascii="Times New Roman" w:hAnsi="Times New Roman"/>
          <w:sz w:val="28"/>
          <w:szCs w:val="28"/>
        </w:rPr>
        <w:t xml:space="preserve"> сельское поселение» на 2019 год, требования к составу, порядку формирования и работы Котировочной комиссии, полномочия и сферу ответственности членов Котировочной комиссии.</w:t>
      </w:r>
    </w:p>
    <w:p w:rsidR="006543B1" w:rsidRDefault="006543B1" w:rsidP="00E02C1A">
      <w:pPr>
        <w:pStyle w:val="a5"/>
        <w:spacing w:after="0" w:line="240" w:lineRule="auto"/>
        <w:ind w:left="0" w:firstLine="567"/>
        <w:jc w:val="both"/>
        <w:rPr>
          <w:rFonts w:ascii="Times New Roman" w:hAnsi="Times New Roman"/>
          <w:sz w:val="28"/>
          <w:szCs w:val="28"/>
        </w:rPr>
      </w:pPr>
    </w:p>
    <w:p w:rsidR="006543B1" w:rsidRDefault="006543B1"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ПРАВОВОЕ РЕГУЛИРОВАНИЕ</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Котировочная комиссия в своей деятельности руководствуется:</w:t>
      </w:r>
    </w:p>
    <w:p w:rsidR="006543B1" w:rsidRDefault="006543B1"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Конституцией Российской Федерации;</w:t>
      </w:r>
    </w:p>
    <w:p w:rsidR="006543B1" w:rsidRDefault="006543B1"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Гражданским кодексом Российской Федерации; </w:t>
      </w:r>
    </w:p>
    <w:p w:rsidR="006543B1" w:rsidRDefault="006543B1"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Бюджетным кодексом Российской Федерации;</w:t>
      </w:r>
    </w:p>
    <w:p w:rsidR="006543B1" w:rsidRDefault="006543B1"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Федеральным законом от 05 апреля </w:t>
      </w:r>
      <w:smartTag w:uri="urn:schemas-microsoft-com:office:smarttags" w:element="metricconverter">
        <w:smartTagPr>
          <w:attr w:name="ProductID" w:val="2013 г"/>
        </w:smartTagPr>
        <w:r>
          <w:rPr>
            <w:rFonts w:ascii="Times New Roman" w:hAnsi="Times New Roman"/>
            <w:sz w:val="28"/>
            <w:szCs w:val="28"/>
          </w:rPr>
          <w:t>2013 г</w:t>
        </w:r>
      </w:smartTag>
      <w:r>
        <w:rPr>
          <w:rFonts w:ascii="Times New Roman" w:hAnsi="Times New Roman"/>
          <w:sz w:val="28"/>
          <w:szCs w:val="28"/>
        </w:rPr>
        <w:t>.№44-ФЗ «О контрактной системе в сфере закупок товаров, работ и услуг для обеспечения государственных и муниципальных нужд»;</w:t>
      </w:r>
    </w:p>
    <w:p w:rsidR="006543B1" w:rsidRDefault="006543B1"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другими федеральными законами, регулирующими отношения, направленные на обеспечение государственных и муниципальных нужд;</w:t>
      </w:r>
    </w:p>
    <w:p w:rsidR="006543B1" w:rsidRDefault="006543B1"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другими нормативными правовыми актами Российской Федерации, Республики Марий Эл;</w:t>
      </w:r>
    </w:p>
    <w:p w:rsidR="006543B1" w:rsidRDefault="006543B1" w:rsidP="00E02C1A">
      <w:pPr>
        <w:pStyle w:val="a5"/>
        <w:numPr>
          <w:ilvl w:val="0"/>
          <w:numId w:val="3"/>
        </w:numPr>
        <w:spacing w:after="0" w:line="240" w:lineRule="auto"/>
        <w:ind w:left="0" w:firstLine="567"/>
        <w:jc w:val="both"/>
        <w:rPr>
          <w:rFonts w:ascii="Times New Roman" w:hAnsi="Times New Roman"/>
          <w:sz w:val="28"/>
          <w:szCs w:val="28"/>
        </w:rPr>
      </w:pPr>
      <w:r>
        <w:rPr>
          <w:rFonts w:ascii="Times New Roman" w:hAnsi="Times New Roman"/>
          <w:sz w:val="28"/>
          <w:szCs w:val="28"/>
        </w:rPr>
        <w:t>настоящим Положением.</w:t>
      </w:r>
    </w:p>
    <w:p w:rsidR="006543B1" w:rsidRDefault="006543B1" w:rsidP="00E02C1A">
      <w:pPr>
        <w:pStyle w:val="a5"/>
        <w:spacing w:after="0" w:line="240" w:lineRule="auto"/>
        <w:jc w:val="both"/>
        <w:rPr>
          <w:rFonts w:ascii="Times New Roman" w:hAnsi="Times New Roman"/>
          <w:sz w:val="28"/>
          <w:szCs w:val="28"/>
        </w:rPr>
      </w:pPr>
    </w:p>
    <w:p w:rsidR="006543B1" w:rsidRDefault="006543B1" w:rsidP="00E02C1A">
      <w:pPr>
        <w:pStyle w:val="a5"/>
        <w:spacing w:after="0" w:line="240" w:lineRule="auto"/>
        <w:jc w:val="both"/>
        <w:rPr>
          <w:rFonts w:ascii="Times New Roman" w:hAnsi="Times New Roman"/>
          <w:sz w:val="28"/>
          <w:szCs w:val="28"/>
        </w:rPr>
      </w:pPr>
    </w:p>
    <w:p w:rsidR="006543B1" w:rsidRDefault="006543B1" w:rsidP="00E02C1A">
      <w:pPr>
        <w:pStyle w:val="a5"/>
        <w:spacing w:after="0" w:line="240" w:lineRule="auto"/>
        <w:jc w:val="both"/>
        <w:rPr>
          <w:rFonts w:ascii="Times New Roman" w:hAnsi="Times New Roman"/>
          <w:sz w:val="28"/>
          <w:szCs w:val="28"/>
        </w:rPr>
      </w:pPr>
    </w:p>
    <w:p w:rsidR="006543B1" w:rsidRDefault="006543B1"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lastRenderedPageBreak/>
        <w:t>ЦЕЛИ И ЗАДАЧИ КОТИРОВОЧНОЙ КОМИССИИ</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Котировочная комиссия создается в целях осуществления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w:t>
      </w:r>
      <w:proofErr w:type="spellStart"/>
      <w:r w:rsidRPr="00E02C1A">
        <w:rPr>
          <w:rFonts w:ascii="Times New Roman" w:hAnsi="Times New Roman"/>
          <w:sz w:val="28"/>
          <w:szCs w:val="28"/>
        </w:rPr>
        <w:t>Тумьюмучашское</w:t>
      </w:r>
      <w:proofErr w:type="spellEnd"/>
      <w:r>
        <w:rPr>
          <w:rFonts w:ascii="Times New Roman" w:hAnsi="Times New Roman"/>
          <w:sz w:val="28"/>
          <w:szCs w:val="28"/>
        </w:rPr>
        <w:t xml:space="preserve"> сельское поселение» на 2019 год, в том числе для осуществления:</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проверки соответствия участников единым требованиям и дополнительным требованиям к участникам, указанным в извещении о проведении предварительного отбора и документации;</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рассмотрения заявок на участие в предварительном отборе;</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Исходя из целей деятельности Котировочной комиссии, определенных в подразделе 3.1 настоящего Положения (далее по тексту ссылки на разделы, подразделы, пункты и подпункты относятся исключительно к настоящему Положению, если рядом с такой ссылкой не указано иного), в задачи Котировочной комиссии входит:</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обеспечение объективности и беспристрастности при рассмотрении и оценке заявок на участие в предварительном отборе;</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создание для потенциальных участников равных условий конкуренции;</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соблюдение принципов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муниципальных нужд, эффективности осуществления закупок;</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соблюдение конфиденциальности информации, содержащейся в заявках участников предварительного отбора;</w:t>
      </w:r>
    </w:p>
    <w:p w:rsidR="006543B1" w:rsidRPr="00926AB5" w:rsidRDefault="006543B1" w:rsidP="00926AB5">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устранение возможностей злоупотребления и коррупции при осуществлении предварительного отбора.</w:t>
      </w:r>
    </w:p>
    <w:p w:rsidR="006543B1" w:rsidRDefault="006543B1" w:rsidP="00E02C1A">
      <w:pPr>
        <w:ind w:firstLine="567"/>
        <w:jc w:val="both"/>
        <w:rPr>
          <w:sz w:val="28"/>
          <w:szCs w:val="28"/>
        </w:rPr>
      </w:pPr>
    </w:p>
    <w:p w:rsidR="006543B1" w:rsidRDefault="006543B1"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ПОРЯДОК ФОРМИРОВАНИЯ КОТИРОВОЧНОЙ КОМИССИИ</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Котировочная комиссия является коллегиальным органом заказчика, основанным на временной основе.</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Персональный состав Котировочной комиссии утверждается Заказчиком, до начала проведения предварительного отбора.</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Котировочная комиссия формируется преимущественно из числа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предварительного отбора.</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Котировочная комиссия состоит из Председателя и других членов Котировочной комиссии. В состав Котировочной комиссии входят не менее пяти человек - членов Котировочной комиссии. Председатель является членом Котировочной комиссии. По решению заказчика, в составе Котировочной комиссии может быть также утверждена должность секретаря Котировочной комиссии. Если такая должность не предусматривается, то </w:t>
      </w:r>
      <w:r>
        <w:rPr>
          <w:rFonts w:ascii="Times New Roman" w:hAnsi="Times New Roman"/>
          <w:sz w:val="28"/>
          <w:szCs w:val="28"/>
        </w:rPr>
        <w:lastRenderedPageBreak/>
        <w:t>функции секретаря Котировочной комиссии в соответствии с настоящим Положением выполняет любой член Котировочной комиссии, уполномоченный на выполнение таких функций Председателем.</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Членами Котировочной комиссии не могут быть:</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Pr>
          <w:rFonts w:ascii="Times New Roman" w:hAnsi="Times New Roman"/>
          <w:sz w:val="28"/>
          <w:szCs w:val="28"/>
        </w:rPr>
        <w:t>предквалификационного</w:t>
      </w:r>
      <w:proofErr w:type="spellEnd"/>
      <w:r>
        <w:rPr>
          <w:rFonts w:ascii="Times New Roman" w:hAnsi="Times New Roman"/>
          <w:sz w:val="28"/>
          <w:szCs w:val="28"/>
        </w:rPr>
        <w:t xml:space="preserve"> отбора, оценки соответствия участников конкурса дополнительным требованиям;</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либо состоящие в штате организаций, подавших данные заявки;</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физические лица, на которых способны оказывать влияние участники (в том числе физические лица, являющиеся участниками (акционерами) этих организаций, членами их органов управления, кредиторами участников);</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физические лица, </w:t>
      </w:r>
      <w:r>
        <w:rPr>
          <w:rFonts w:ascii="Times New Roman" w:hAnsi="Times New Roman"/>
          <w:bCs/>
          <w:sz w:val="28"/>
          <w:szCs w:val="28"/>
        </w:rPr>
        <w:t>состоящие</w:t>
      </w:r>
      <w:r>
        <w:rPr>
          <w:rFonts w:ascii="Times New Roman" w:hAnsi="Times New Roman"/>
          <w:sz w:val="28"/>
          <w:szCs w:val="28"/>
        </w:rPr>
        <w:t xml:space="preserve"> в браке </w:t>
      </w:r>
      <w:r>
        <w:rPr>
          <w:rFonts w:ascii="Times New Roman" w:hAnsi="Times New Roman"/>
          <w:bCs/>
          <w:sz w:val="28"/>
          <w:szCs w:val="28"/>
        </w:rPr>
        <w:t>с руководителем участника;</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физические лица, </w:t>
      </w:r>
      <w:r>
        <w:rPr>
          <w:rFonts w:ascii="Times New Roman" w:hAnsi="Times New Roman"/>
          <w:bCs/>
          <w:sz w:val="28"/>
          <w:szCs w:val="28"/>
        </w:rPr>
        <w:t xml:space="preserve">являющиеся близкими родственниками </w:t>
      </w:r>
      <w:r>
        <w:rPr>
          <w:rFonts w:ascii="Times New Roman" w:hAnsi="Times New Roman"/>
          <w:sz w:val="28"/>
          <w:szCs w:val="28"/>
        </w:rPr>
        <w:t xml:space="preserve">(родственниками по прямой восходящей и нисходящей линии (родителями и детьми, дедушкой, бабушкой и внуками), полнородными и </w:t>
      </w:r>
      <w:proofErr w:type="spellStart"/>
      <w:r>
        <w:rPr>
          <w:rFonts w:ascii="Times New Roman" w:hAnsi="Times New Roman"/>
          <w:sz w:val="28"/>
          <w:szCs w:val="28"/>
        </w:rPr>
        <w:t>неполнородными</w:t>
      </w:r>
      <w:proofErr w:type="spellEnd"/>
      <w:r>
        <w:rPr>
          <w:rFonts w:ascii="Times New Roman" w:hAnsi="Times New Roman"/>
          <w:sz w:val="28"/>
          <w:szCs w:val="28"/>
        </w:rPr>
        <w:t xml:space="preserve"> (имеющими общих отца или мать) братьями и сестрами)</w:t>
      </w:r>
      <w:r>
        <w:rPr>
          <w:rFonts w:ascii="Times New Roman" w:hAnsi="Times New Roman"/>
          <w:bCs/>
          <w:sz w:val="28"/>
          <w:szCs w:val="28"/>
        </w:rPr>
        <w:t>, усыновителями руководителя или усыновленными руководителем участника</w:t>
      </w:r>
      <w:r>
        <w:rPr>
          <w:rFonts w:ascii="Times New Roman" w:hAnsi="Times New Roman"/>
          <w:sz w:val="28"/>
          <w:szCs w:val="28"/>
        </w:rPr>
        <w:t>;</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непосредственно осуществляющие контроль в сфере закупок должностные лица контрольных органов в сфере закупок.</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В случае выявления в составе Котировочной комиссии указанных в подразделе 4.5 лиц заказчик, принявший решение о создании Котировочной комиссии, обязан незамедлительно заменить их другими физическими лицами, которые лично не заинтересованы в результатах определения поставщиков и на которых не способны оказывать влияние участники,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Замена члена Котировочной комиссии утверждается заказчиком, принявшим решение о создании Котировочной комиссии.</w:t>
      </w:r>
    </w:p>
    <w:p w:rsidR="006543B1" w:rsidRPr="00FA2B23" w:rsidRDefault="006543B1" w:rsidP="00FA2B23">
      <w:pPr>
        <w:jc w:val="both"/>
        <w:rPr>
          <w:sz w:val="28"/>
          <w:szCs w:val="28"/>
        </w:rPr>
      </w:pPr>
    </w:p>
    <w:p w:rsidR="006543B1" w:rsidRDefault="006543B1" w:rsidP="00E02C1A">
      <w:pPr>
        <w:pStyle w:val="a5"/>
        <w:spacing w:after="0" w:line="240" w:lineRule="auto"/>
        <w:ind w:left="0" w:firstLine="567"/>
        <w:jc w:val="both"/>
        <w:rPr>
          <w:rFonts w:ascii="Times New Roman" w:hAnsi="Times New Roman"/>
          <w:sz w:val="28"/>
          <w:szCs w:val="28"/>
        </w:rPr>
      </w:pPr>
    </w:p>
    <w:p w:rsidR="006543B1" w:rsidRDefault="006543B1"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ПРАВА И ОБЯЗАННОСТИ КОТИРОВОЧНОЙ КОМИССИИ</w:t>
      </w:r>
    </w:p>
    <w:p w:rsidR="006543B1" w:rsidRDefault="006543B1" w:rsidP="00E02C1A">
      <w:pPr>
        <w:pStyle w:val="a5"/>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Котировочная комиссия при осуществлении предварительного отбора имеет право:</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обратиться к заказчику за разъяснениями по предмету предварительного отбора;</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обратиться к заказчику с требованием незамедлительно запросить у соответствующих органов и организаций сведения:</w:t>
      </w:r>
    </w:p>
    <w:p w:rsidR="006543B1" w:rsidRDefault="006543B1" w:rsidP="00FA2B23">
      <w:pPr>
        <w:pStyle w:val="a5"/>
        <w:spacing w:after="0" w:line="240" w:lineRule="auto"/>
        <w:ind w:left="567"/>
        <w:jc w:val="both"/>
        <w:rPr>
          <w:rFonts w:ascii="Times New Roman" w:hAnsi="Times New Roman"/>
          <w:sz w:val="28"/>
          <w:szCs w:val="28"/>
        </w:rPr>
      </w:pPr>
    </w:p>
    <w:p w:rsidR="006543B1" w:rsidRPr="00DF7E61" w:rsidRDefault="006543B1" w:rsidP="00FA2B23">
      <w:pPr>
        <w:pStyle w:val="a5"/>
        <w:numPr>
          <w:ilvl w:val="0"/>
          <w:numId w:val="4"/>
        </w:numPr>
        <w:spacing w:after="0" w:line="240" w:lineRule="auto"/>
        <w:jc w:val="both"/>
        <w:rPr>
          <w:rFonts w:ascii="Times New Roman" w:hAnsi="Times New Roman"/>
          <w:sz w:val="28"/>
          <w:szCs w:val="28"/>
        </w:rPr>
      </w:pPr>
      <w:r w:rsidRPr="00DF7E61">
        <w:rPr>
          <w:rFonts w:ascii="Times New Roman" w:hAnsi="Times New Roman"/>
          <w:sz w:val="28"/>
          <w:szCs w:val="28"/>
        </w:rPr>
        <w:lastRenderedPageBreak/>
        <w:t xml:space="preserve">о проведении ликвидации участника </w:t>
      </w:r>
      <w:r w:rsidRPr="00DF7E61">
        <w:rPr>
          <w:rFonts w:ascii="Times New Roman" w:hAnsi="Times New Roman"/>
          <w:bCs/>
          <w:sz w:val="28"/>
          <w:szCs w:val="28"/>
        </w:rPr>
        <w:t xml:space="preserve">закупки </w:t>
      </w:r>
      <w:r w:rsidRPr="00DF7E61">
        <w:rPr>
          <w:rFonts w:ascii="Times New Roman" w:hAnsi="Times New Roman"/>
          <w:b/>
          <w:sz w:val="28"/>
          <w:szCs w:val="28"/>
        </w:rPr>
        <w:t>-</w:t>
      </w:r>
      <w:r w:rsidRPr="00DF7E61">
        <w:rPr>
          <w:rFonts w:ascii="Times New Roman" w:hAnsi="Times New Roman"/>
          <w:sz w:val="28"/>
          <w:szCs w:val="28"/>
        </w:rPr>
        <w:t xml:space="preserve"> юридического лица и отсутствии решения арбитражного суда о признании участника </w:t>
      </w:r>
      <w:r w:rsidRPr="00DF7E61">
        <w:rPr>
          <w:rFonts w:ascii="Times New Roman" w:hAnsi="Times New Roman"/>
          <w:bCs/>
          <w:sz w:val="28"/>
          <w:szCs w:val="28"/>
        </w:rPr>
        <w:t>закупки</w:t>
      </w:r>
      <w:r w:rsidRPr="00DF7E61">
        <w:rPr>
          <w:rFonts w:ascii="Times New Roman" w:hAnsi="Times New Roman"/>
          <w:sz w:val="28"/>
          <w:szCs w:val="28"/>
        </w:rPr>
        <w:t xml:space="preserve"> - юридического лица или индивидуального предпринимателя несостоятельным(банкротом) и об открытии конкурсного производства;</w:t>
      </w:r>
    </w:p>
    <w:p w:rsidR="006543B1" w:rsidRDefault="006543B1" w:rsidP="00E02C1A">
      <w:pPr>
        <w:pStyle w:val="a5"/>
        <w:numPr>
          <w:ilvl w:val="0"/>
          <w:numId w:val="4"/>
        </w:numPr>
        <w:spacing w:after="0" w:line="240" w:lineRule="auto"/>
        <w:jc w:val="both"/>
        <w:rPr>
          <w:rFonts w:ascii="Times New Roman" w:hAnsi="Times New Roman"/>
          <w:sz w:val="28"/>
          <w:szCs w:val="28"/>
        </w:rPr>
      </w:pPr>
      <w:r>
        <w:rPr>
          <w:rFonts w:ascii="Times New Roman" w:hAnsi="Times New Roman"/>
          <w:sz w:val="28"/>
          <w:szCs w:val="28"/>
        </w:rPr>
        <w:t xml:space="preserve">о приостановлении деятельности участника </w:t>
      </w:r>
      <w:r>
        <w:rPr>
          <w:rFonts w:ascii="Times New Roman" w:hAnsi="Times New Roman"/>
          <w:bCs/>
          <w:sz w:val="28"/>
          <w:szCs w:val="28"/>
        </w:rPr>
        <w:t>закупки</w:t>
      </w:r>
      <w:r>
        <w:rPr>
          <w:rFonts w:ascii="Times New Roman" w:hAnsi="Times New Roman"/>
          <w:sz w:val="28"/>
          <w:szCs w:val="28"/>
        </w:rPr>
        <w:t xml:space="preserve"> в порядке, установленном Кодексом Российской Федерации об административных правонарушениях;</w:t>
      </w:r>
    </w:p>
    <w:p w:rsidR="006543B1" w:rsidRPr="00DF7E61" w:rsidRDefault="006543B1" w:rsidP="00FA2B23">
      <w:pPr>
        <w:pStyle w:val="a5"/>
        <w:numPr>
          <w:ilvl w:val="0"/>
          <w:numId w:val="4"/>
        </w:numPr>
        <w:spacing w:after="0" w:line="240" w:lineRule="auto"/>
        <w:jc w:val="both"/>
        <w:rPr>
          <w:rFonts w:ascii="Times New Roman" w:hAnsi="Times New Roman"/>
          <w:sz w:val="28"/>
          <w:szCs w:val="28"/>
        </w:rPr>
      </w:pPr>
      <w:r w:rsidRPr="00DF7E61">
        <w:rPr>
          <w:rFonts w:ascii="Times New Roman" w:hAnsi="Times New Roman"/>
          <w:sz w:val="28"/>
          <w:szCs w:val="28"/>
        </w:rPr>
        <w:t xml:space="preserve">о наличии у участника </w:t>
      </w:r>
      <w:r w:rsidRPr="00DF7E61">
        <w:rPr>
          <w:rFonts w:ascii="Times New Roman" w:hAnsi="Times New Roman"/>
          <w:bCs/>
          <w:sz w:val="28"/>
          <w:szCs w:val="28"/>
        </w:rPr>
        <w:t>закупки</w:t>
      </w:r>
      <w:r w:rsidRPr="00DF7E61">
        <w:rPr>
          <w:rFonts w:ascii="Times New Roman" w:hAnsi="Times New Roman"/>
          <w:sz w:val="28"/>
          <w:szCs w:val="28"/>
        </w:rPr>
        <w:t xml:space="preserve">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w:t>
      </w:r>
      <w:r w:rsidRPr="00DF7E61">
        <w:rPr>
          <w:rFonts w:ascii="Times New Roman" w:hAnsi="Times New Roman"/>
          <w:bCs/>
          <w:sz w:val="28"/>
          <w:szCs w:val="28"/>
        </w:rPr>
        <w:t xml:space="preserve"> закупки</w:t>
      </w:r>
      <w:r w:rsidRPr="00DF7E61">
        <w:rPr>
          <w:rFonts w:ascii="Times New Roman" w:hAnsi="Times New Roman"/>
          <w:sz w:val="28"/>
          <w:szCs w:val="28"/>
        </w:rPr>
        <w:t xml:space="preserve"> по данным бухгалтерской отчетности за последний завершенный отчетный период;</w:t>
      </w:r>
    </w:p>
    <w:p w:rsidR="006543B1" w:rsidRDefault="006543B1" w:rsidP="00FA2B23">
      <w:pPr>
        <w:pStyle w:val="a5"/>
        <w:numPr>
          <w:ilvl w:val="0"/>
          <w:numId w:val="4"/>
        </w:numPr>
        <w:spacing w:after="0" w:line="240" w:lineRule="auto"/>
        <w:jc w:val="both"/>
        <w:rPr>
          <w:rFonts w:ascii="Times New Roman" w:hAnsi="Times New Roman"/>
          <w:sz w:val="28"/>
          <w:szCs w:val="28"/>
        </w:rPr>
      </w:pPr>
      <w:r w:rsidRPr="007555BC">
        <w:rPr>
          <w:rFonts w:ascii="Times New Roman" w:hAnsi="Times New Roman"/>
          <w:sz w:val="28"/>
          <w:szCs w:val="28"/>
        </w:rPr>
        <w:t>о наличии у участника закупки - физического лица либо у руководителя, членов коллегиального исполнительного органа</w:t>
      </w:r>
      <w:r>
        <w:rPr>
          <w:rFonts w:ascii="Times New Roman" w:hAnsi="Times New Roman"/>
          <w:sz w:val="28"/>
          <w:szCs w:val="28"/>
        </w:rPr>
        <w:t xml:space="preserve"> </w:t>
      </w:r>
      <w:r w:rsidRPr="007555BC">
        <w:rPr>
          <w:rFonts w:ascii="Times New Roman" w:hAnsi="Times New Roman"/>
          <w:sz w:val="28"/>
          <w:szCs w:val="28"/>
        </w:rPr>
        <w:t xml:space="preserve">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5" w:history="1">
        <w:r w:rsidRPr="007555BC">
          <w:rPr>
            <w:rFonts w:ascii="Times New Roman" w:hAnsi="Times New Roman"/>
            <w:sz w:val="28"/>
            <w:szCs w:val="28"/>
          </w:rPr>
          <w:t>статьями 289</w:t>
        </w:r>
      </w:hyperlink>
      <w:r w:rsidRPr="007555BC">
        <w:rPr>
          <w:rFonts w:ascii="Times New Roman" w:hAnsi="Times New Roman"/>
          <w:sz w:val="28"/>
          <w:szCs w:val="28"/>
        </w:rPr>
        <w:t xml:space="preserve">, </w:t>
      </w:r>
      <w:hyperlink r:id="rId6" w:history="1">
        <w:r w:rsidRPr="007555BC">
          <w:rPr>
            <w:rFonts w:ascii="Times New Roman" w:hAnsi="Times New Roman"/>
            <w:sz w:val="28"/>
            <w:szCs w:val="28"/>
          </w:rPr>
          <w:t>290</w:t>
        </w:r>
      </w:hyperlink>
      <w:r w:rsidRPr="007555BC">
        <w:rPr>
          <w:rFonts w:ascii="Times New Roman" w:hAnsi="Times New Roman"/>
          <w:sz w:val="28"/>
          <w:szCs w:val="28"/>
        </w:rPr>
        <w:t xml:space="preserve">, </w:t>
      </w:r>
      <w:hyperlink r:id="rId7" w:history="1">
        <w:r w:rsidRPr="007555BC">
          <w:rPr>
            <w:rFonts w:ascii="Times New Roman" w:hAnsi="Times New Roman"/>
            <w:sz w:val="28"/>
            <w:szCs w:val="28"/>
          </w:rPr>
          <w:t>291</w:t>
        </w:r>
      </w:hyperlink>
      <w:r w:rsidRPr="007555BC">
        <w:rPr>
          <w:rFonts w:ascii="Times New Roman" w:hAnsi="Times New Roman"/>
          <w:sz w:val="28"/>
          <w:szCs w:val="28"/>
        </w:rPr>
        <w:t xml:space="preserve">, </w:t>
      </w:r>
      <w:hyperlink r:id="rId8" w:history="1">
        <w:r w:rsidRPr="007555BC">
          <w:rPr>
            <w:rFonts w:ascii="Times New Roman" w:hAnsi="Times New Roman"/>
            <w:sz w:val="28"/>
            <w:szCs w:val="28"/>
          </w:rPr>
          <w:t>291.1</w:t>
        </w:r>
      </w:hyperlink>
      <w:r w:rsidRPr="007555BC">
        <w:rPr>
          <w:rFonts w:ascii="Times New Roman" w:hAnsi="Times New Roman"/>
          <w:sz w:val="28"/>
          <w:szCs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rFonts w:ascii="Times New Roman" w:hAnsi="Times New Roman"/>
          <w:sz w:val="28"/>
          <w:szCs w:val="28"/>
        </w:rPr>
        <w:t>;</w:t>
      </w:r>
    </w:p>
    <w:p w:rsidR="006543B1" w:rsidRDefault="006543B1" w:rsidP="00FA2B23">
      <w:pPr>
        <w:pStyle w:val="a5"/>
        <w:numPr>
          <w:ilvl w:val="0"/>
          <w:numId w:val="4"/>
        </w:numPr>
        <w:spacing w:after="0" w:line="240" w:lineRule="auto"/>
        <w:jc w:val="both"/>
        <w:rPr>
          <w:rFonts w:ascii="Times New Roman" w:hAnsi="Times New Roman"/>
          <w:sz w:val="28"/>
          <w:szCs w:val="28"/>
        </w:rPr>
      </w:pPr>
      <w:r>
        <w:rPr>
          <w:rFonts w:ascii="Times New Roman" w:hAnsi="Times New Roman"/>
          <w:sz w:val="28"/>
          <w:szCs w:val="28"/>
        </w:rPr>
        <w:t xml:space="preserve">о наличии у </w:t>
      </w:r>
      <w:r w:rsidRPr="007555BC">
        <w:rPr>
          <w:rFonts w:ascii="Times New Roman" w:hAnsi="Times New Roman"/>
          <w:sz w:val="28"/>
          <w:szCs w:val="28"/>
        </w:rPr>
        <w:t>участник</w:t>
      </w:r>
      <w:r>
        <w:rPr>
          <w:rFonts w:ascii="Times New Roman" w:hAnsi="Times New Roman"/>
          <w:sz w:val="28"/>
          <w:szCs w:val="28"/>
        </w:rPr>
        <w:t>а</w:t>
      </w:r>
      <w:r w:rsidRPr="007555BC">
        <w:rPr>
          <w:rFonts w:ascii="Times New Roman" w:hAnsi="Times New Roman"/>
          <w:sz w:val="28"/>
          <w:szCs w:val="28"/>
        </w:rPr>
        <w:t xml:space="preserve"> закупки - юридическо</w:t>
      </w:r>
      <w:r>
        <w:rPr>
          <w:rFonts w:ascii="Times New Roman" w:hAnsi="Times New Roman"/>
          <w:sz w:val="28"/>
          <w:szCs w:val="28"/>
        </w:rPr>
        <w:t>го</w:t>
      </w:r>
      <w:r w:rsidRPr="007555BC">
        <w:rPr>
          <w:rFonts w:ascii="Times New Roman" w:hAnsi="Times New Roman"/>
          <w:sz w:val="28"/>
          <w:szCs w:val="28"/>
        </w:rPr>
        <w:t xml:space="preserve"> лиц</w:t>
      </w:r>
      <w:r>
        <w:rPr>
          <w:rFonts w:ascii="Times New Roman" w:hAnsi="Times New Roman"/>
          <w:sz w:val="28"/>
          <w:szCs w:val="28"/>
        </w:rPr>
        <w:t>а</w:t>
      </w:r>
      <w:r w:rsidRPr="007555BC">
        <w:rPr>
          <w:rFonts w:ascii="Times New Roman" w:hAnsi="Times New Roman"/>
          <w:sz w:val="28"/>
          <w:szCs w:val="28"/>
        </w:rPr>
        <w:t>,</w:t>
      </w:r>
      <w:r>
        <w:rPr>
          <w:rFonts w:ascii="Times New Roman" w:hAnsi="Times New Roman"/>
          <w:sz w:val="28"/>
          <w:szCs w:val="28"/>
        </w:rPr>
        <w:t xml:space="preserve"> факта привлечения </w:t>
      </w:r>
      <w:r w:rsidRPr="007555BC">
        <w:rPr>
          <w:rFonts w:ascii="Times New Roman" w:hAnsi="Times New Roman"/>
          <w:sz w:val="28"/>
          <w:szCs w:val="28"/>
        </w:rPr>
        <w:t xml:space="preserve">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hyperlink r:id="rId9" w:history="1">
        <w:r w:rsidRPr="007555BC">
          <w:rPr>
            <w:rFonts w:ascii="Times New Roman" w:hAnsi="Times New Roman"/>
            <w:sz w:val="28"/>
            <w:szCs w:val="28"/>
          </w:rPr>
          <w:t>статьей 19.28</w:t>
        </w:r>
      </w:hyperlink>
      <w:r w:rsidRPr="007555BC">
        <w:rPr>
          <w:rFonts w:ascii="Times New Roman" w:hAnsi="Times New Roman"/>
          <w:sz w:val="28"/>
          <w:szCs w:val="28"/>
        </w:rPr>
        <w:t xml:space="preserve"> Кодекса Российской Федерации об административных правонарушениях;</w:t>
      </w:r>
    </w:p>
    <w:p w:rsidR="006543B1" w:rsidRPr="00FA2B23" w:rsidRDefault="006543B1" w:rsidP="00FA2B23">
      <w:pPr>
        <w:pStyle w:val="a5"/>
        <w:numPr>
          <w:ilvl w:val="0"/>
          <w:numId w:val="4"/>
        </w:numPr>
        <w:spacing w:after="0" w:line="240" w:lineRule="auto"/>
        <w:jc w:val="both"/>
        <w:rPr>
          <w:rFonts w:ascii="Times New Roman" w:hAnsi="Times New Roman"/>
          <w:sz w:val="28"/>
          <w:szCs w:val="28"/>
        </w:rPr>
      </w:pPr>
      <w:r>
        <w:rPr>
          <w:rFonts w:ascii="Times New Roman" w:hAnsi="Times New Roman"/>
          <w:sz w:val="28"/>
          <w:szCs w:val="28"/>
        </w:rPr>
        <w:t>иных сведений в соответствии с ф</w:t>
      </w:r>
      <w:r w:rsidRPr="00DF7E61">
        <w:rPr>
          <w:rFonts w:ascii="Times New Roman" w:hAnsi="Times New Roman"/>
          <w:sz w:val="28"/>
          <w:szCs w:val="28"/>
        </w:rPr>
        <w:t xml:space="preserve">едеральным законом от 05 апреля 2013 г.№44-ФЗ «О контрактной системе в сфере закупок товаров, </w:t>
      </w:r>
      <w:r w:rsidRPr="00DF7E61">
        <w:rPr>
          <w:rFonts w:ascii="Times New Roman" w:hAnsi="Times New Roman"/>
          <w:sz w:val="28"/>
          <w:szCs w:val="28"/>
        </w:rPr>
        <w:lastRenderedPageBreak/>
        <w:t>работ и услуг для обеспечения государственных и муниципальных нужд»</w:t>
      </w:r>
      <w:r>
        <w:rPr>
          <w:rFonts w:ascii="Times New Roman" w:hAnsi="Times New Roman"/>
          <w:sz w:val="28"/>
          <w:szCs w:val="28"/>
        </w:rPr>
        <w:t>.</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при необходимости требовать от заказчика привлечения к своей работе экспертов (экспертных организаций) в случаях и в порядке, установленных законодательством Российской Федерации о контрактной системе в сфере закупок товаров, работ, услуг для обеспечения муниципальных нужд.</w:t>
      </w:r>
    </w:p>
    <w:p w:rsidR="006543B1" w:rsidRDefault="006543B1" w:rsidP="00E02C1A">
      <w:pPr>
        <w:pStyle w:val="a5"/>
        <w:keepNext/>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Котировочная комиссия обязана:</w:t>
      </w:r>
    </w:p>
    <w:p w:rsidR="006543B1" w:rsidRDefault="006543B1" w:rsidP="00E02C1A">
      <w:pPr>
        <w:pStyle w:val="a5"/>
        <w:numPr>
          <w:ilvl w:val="2"/>
          <w:numId w:val="2"/>
        </w:numPr>
        <w:spacing w:after="0" w:line="240" w:lineRule="auto"/>
        <w:ind w:left="0" w:firstLine="568"/>
        <w:jc w:val="both"/>
        <w:rPr>
          <w:rFonts w:ascii="Times New Roman" w:hAnsi="Times New Roman"/>
          <w:sz w:val="28"/>
          <w:szCs w:val="28"/>
        </w:rPr>
      </w:pPr>
      <w:r>
        <w:rPr>
          <w:rFonts w:ascii="Times New Roman" w:hAnsi="Times New Roman"/>
          <w:sz w:val="28"/>
          <w:szCs w:val="28"/>
        </w:rPr>
        <w:t>не проводить переговоры с участниками в отношении заявок на участие в определении поставщика, окончательных предложений, в том числе в отношении заявок, окончательных предложений, поданных такими участниками, до выявления победителей указанных определений, за исключением случаев, предусмотренных законодательством Российской Федерации о контрактной системе в сфере закупок товаров, работ, услуг для обеспечения муниципальных нужд;</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в случаях, предусмотренных законодательством Российской Федерации о контрактной системе в сфере закупок товаров, работ, услуг для обеспечения муниципальных нужд отстранить участника от участия в определении поставщика;</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исполнять предписания контрольных органов в сфере закупок об устранении выявленных ими нарушений законодательства Российской Федерации о контрактной системе в сфере закупок товаров, работ, услуг для обеспечения муниципальных нужд.</w:t>
      </w:r>
    </w:p>
    <w:p w:rsidR="006543B1" w:rsidRDefault="006543B1" w:rsidP="00E02C1A">
      <w:pPr>
        <w:pStyle w:val="a5"/>
        <w:keepNext/>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Котировочная комиссия при осуществлении предварительного отбора:</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в срок, не превышающий десяти дней с даты истечения срока подачи заявок на участие в предварительном отборе, рассмотреть поданные заявки;</w:t>
      </w:r>
    </w:p>
    <w:p w:rsidR="006543B1" w:rsidRDefault="006543B1" w:rsidP="00E02C1A">
      <w:pPr>
        <w:pStyle w:val="a5"/>
        <w:numPr>
          <w:ilvl w:val="2"/>
          <w:numId w:val="2"/>
        </w:numPr>
        <w:spacing w:after="0" w:line="240" w:lineRule="auto"/>
        <w:ind w:left="0" w:firstLine="567"/>
        <w:jc w:val="both"/>
        <w:rPr>
          <w:rFonts w:ascii="Times New Roman" w:hAnsi="Times New Roman"/>
          <w:sz w:val="28"/>
          <w:szCs w:val="28"/>
        </w:rPr>
      </w:pPr>
      <w:r>
        <w:rPr>
          <w:rFonts w:ascii="Times New Roman" w:hAnsi="Times New Roman"/>
          <w:sz w:val="28"/>
          <w:szCs w:val="28"/>
        </w:rPr>
        <w:t>в день истечения срока рассмотрения заявок на участие в предварительном отборе оформить и подписать протокол рассмотрения заявок на участие в предварительном отборе;</w:t>
      </w:r>
    </w:p>
    <w:p w:rsidR="006543B1" w:rsidRDefault="006543B1" w:rsidP="00E02C1A">
      <w:pPr>
        <w:ind w:firstLine="567"/>
        <w:jc w:val="both"/>
        <w:rPr>
          <w:sz w:val="28"/>
          <w:szCs w:val="28"/>
        </w:rPr>
      </w:pPr>
    </w:p>
    <w:p w:rsidR="006543B1" w:rsidRDefault="006543B1" w:rsidP="00E02C1A">
      <w:pPr>
        <w:pStyle w:val="a5"/>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ПРАВА И ОБЯЗАННОСТИ ЧЛЕНОВ КОТИРОВОЧНОЙ КОМИССИИ</w:t>
      </w:r>
    </w:p>
    <w:p w:rsidR="006543B1" w:rsidRDefault="006543B1" w:rsidP="00E02C1A">
      <w:pPr>
        <w:pStyle w:val="a5"/>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Члены Котировочной комиссии вправе:</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знакомиться со всеми представленными на рассмотрение документами и сведениями, составляющими заявку на участие в предварительном отборе;</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выступать по вопросам повестки дня на заседаниях Котировочной комиссии;</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проверять правильность содержания протоколов,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 в том числе правильность отражения в этих протоколах своего решения;</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lastRenderedPageBreak/>
        <w:t>письменно изложить свое особое мнение, которое прикладывается к протоколам,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w:t>
      </w:r>
    </w:p>
    <w:p w:rsidR="006543B1" w:rsidRDefault="006543B1" w:rsidP="00E02C1A">
      <w:pPr>
        <w:pStyle w:val="a5"/>
        <w:keepNext/>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Члены Котировочной комиссии обязаны:</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знать и руководствоваться в своей деятельности требованиями законодательства </w:t>
      </w:r>
      <w:r>
        <w:rPr>
          <w:rFonts w:ascii="Times New Roman" w:hAnsi="Times New Roman"/>
          <w:sz w:val="28"/>
          <w:szCs w:val="28"/>
        </w:rPr>
        <w:t>Российской</w:t>
      </w:r>
      <w:r>
        <w:rPr>
          <w:rFonts w:ascii="Times New Roman" w:hAnsi="Times New Roman"/>
          <w:color w:val="000000"/>
          <w:sz w:val="28"/>
          <w:szCs w:val="28"/>
        </w:rPr>
        <w:t xml:space="preserve"> Федерации и настоящего Положения;</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действовать в рамках своих полномочий, установленных законодательством </w:t>
      </w:r>
      <w:r>
        <w:rPr>
          <w:rFonts w:ascii="Times New Roman" w:hAnsi="Times New Roman"/>
          <w:sz w:val="28"/>
          <w:szCs w:val="28"/>
        </w:rPr>
        <w:t>Российской Федерации о контрактной системе в сфере закупок товаров, работ, услуг для обеспечения муниципальных нужд</w:t>
      </w:r>
      <w:r>
        <w:rPr>
          <w:rFonts w:ascii="Times New Roman" w:hAnsi="Times New Roman"/>
          <w:color w:val="000000"/>
          <w:sz w:val="28"/>
          <w:szCs w:val="28"/>
        </w:rPr>
        <w:t>, и настоящим Положением;</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лично присутствовать на заседаниях Котировочной комиссии, отсутствие на заседании Котировочной комиссии допускается только по уважительным причинам в соответствии с трудовым законодательством Российской Федерации;</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подписывать протоколы,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соблюдать требования законодательства Российской Федерации о контрактной системе в сфере закупок товаров, работ, услуг для обеспечения муниципальных нужд по рассмотрению заявок на участие в предварительном отборе;</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соблюдать требования законодательства Российской Федерации о контрактной системе в сфере закупок товаров, работ, услуг для обеспечения муниципальных нужд по оценке заявок на участие в предварительном отборе;</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не допускать разглашения сведений, ставших им известными в ходе проведения предварительного отбора, кроме случаев, прямо предусмотренных законодательством Российской Федерации.</w:t>
      </w:r>
    </w:p>
    <w:p w:rsidR="006543B1" w:rsidRDefault="006543B1" w:rsidP="00E02C1A">
      <w:pPr>
        <w:pStyle w:val="a5"/>
        <w:numPr>
          <w:ilvl w:val="1"/>
          <w:numId w:val="2"/>
        </w:numPr>
        <w:spacing w:after="0" w:line="240" w:lineRule="auto"/>
        <w:ind w:left="0" w:firstLine="567"/>
        <w:jc w:val="both"/>
        <w:rPr>
          <w:rFonts w:ascii="Times New Roman" w:hAnsi="Times New Roman"/>
          <w:b/>
          <w:sz w:val="28"/>
          <w:szCs w:val="28"/>
        </w:rPr>
      </w:pPr>
      <w:r>
        <w:rPr>
          <w:rFonts w:ascii="Times New Roman" w:hAnsi="Times New Roman"/>
          <w:b/>
          <w:sz w:val="28"/>
          <w:szCs w:val="28"/>
        </w:rPr>
        <w:t>Члены Котировочной комиссии:</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присутствуют на заседаниях Котировочной комиссии и принимают решения по вопросам, отнесенным к компетенции Котировочной комиссии настоящим Положением и законодательством Российской Федерации о контрактной системе в сфере закупок товаров, работ, услуг для обеспечения муниципальных нужд;</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осуществляют рассмотрение заявок на участие в предварительном отборе, оформляют и подписывают протокол рассмотрения заявок на участие в предварительном отборе;</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осуществляют иные действия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и настоящим Положением.</w:t>
      </w:r>
    </w:p>
    <w:p w:rsidR="006543B1" w:rsidRPr="00D94A7E" w:rsidRDefault="006543B1" w:rsidP="00D94A7E">
      <w:pPr>
        <w:jc w:val="both"/>
        <w:rPr>
          <w:color w:val="000000"/>
          <w:sz w:val="28"/>
          <w:szCs w:val="28"/>
        </w:rPr>
      </w:pPr>
    </w:p>
    <w:p w:rsidR="006543B1" w:rsidRDefault="006543B1" w:rsidP="00E02C1A">
      <w:pPr>
        <w:pStyle w:val="a5"/>
        <w:numPr>
          <w:ilvl w:val="1"/>
          <w:numId w:val="2"/>
        </w:numPr>
        <w:spacing w:after="0" w:line="240" w:lineRule="auto"/>
        <w:ind w:left="0" w:firstLine="567"/>
        <w:jc w:val="both"/>
        <w:rPr>
          <w:rFonts w:ascii="Times New Roman" w:hAnsi="Times New Roman"/>
          <w:b/>
          <w:color w:val="000000"/>
          <w:sz w:val="28"/>
          <w:szCs w:val="28"/>
        </w:rPr>
      </w:pPr>
      <w:r>
        <w:rPr>
          <w:rFonts w:ascii="Times New Roman" w:hAnsi="Times New Roman"/>
          <w:b/>
          <w:color w:val="000000"/>
          <w:sz w:val="28"/>
          <w:szCs w:val="28"/>
        </w:rPr>
        <w:lastRenderedPageBreak/>
        <w:t>Председатель Котировочной комиссии:</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осуществляет общее руководство работой Котировочной комиссии и обеспечивает выполнение настоящего Положения;</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определяет время и место проведения заседаний Котировочной комиссии и уведомляет членов Котировочной комиссии о месте, дате и времени проведения заседания;</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объявляет заседание правомочным;</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открывает и ведет заседания Котировочной комиссии, объявляет перерывы;</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объявляет состав Котировочной комиссии;</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определяет порядок рассмотрения обсуждаемых вопросов;</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 случае необходимости выносит на обсуждение Котировочной комиссии вопрос о привлечении к работе Котировочной комиссии экспертов (экспертных организаций);</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осуществляет иные действия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и настоящим Положением.</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 отсутствие Председателя Котировочной комиссии его обязанности и функции осуществляет другой член Котировочной комиссии, выбираемый путем голосования членов Котировочной комиссии большинством голосов.</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Секретарь Котировочной комиссии, в случае если он утвержден решением заказчик, о создании Котировочной комиссии, или другой уполномоченный Председателем член Котировочной комиссии осуществляет действия организационно-технического характера в соответствии с законодательством Российской Федерации и настоящим Положением.</w:t>
      </w:r>
    </w:p>
    <w:p w:rsidR="006543B1" w:rsidRDefault="006543B1" w:rsidP="00E02C1A">
      <w:pPr>
        <w:ind w:firstLine="567"/>
        <w:jc w:val="both"/>
        <w:rPr>
          <w:color w:val="000000"/>
          <w:sz w:val="28"/>
          <w:szCs w:val="28"/>
        </w:rPr>
      </w:pPr>
    </w:p>
    <w:p w:rsidR="006543B1" w:rsidRDefault="006543B1" w:rsidP="00E02C1A">
      <w:pPr>
        <w:pStyle w:val="a5"/>
        <w:numPr>
          <w:ilvl w:val="0"/>
          <w:numId w:val="2"/>
        </w:numPr>
        <w:spacing w:after="0" w:line="240" w:lineRule="auto"/>
        <w:ind w:left="0" w:firstLine="0"/>
        <w:jc w:val="center"/>
        <w:rPr>
          <w:rFonts w:ascii="Times New Roman" w:hAnsi="Times New Roman"/>
          <w:b/>
          <w:color w:val="000000"/>
          <w:sz w:val="28"/>
          <w:szCs w:val="28"/>
        </w:rPr>
      </w:pPr>
      <w:r>
        <w:rPr>
          <w:rFonts w:ascii="Times New Roman" w:hAnsi="Times New Roman"/>
          <w:b/>
          <w:color w:val="000000"/>
          <w:sz w:val="28"/>
          <w:szCs w:val="28"/>
        </w:rPr>
        <w:t>ФУНКЦИИ КОТИРОВОЧНОЙ КОМИССИИ</w:t>
      </w:r>
    </w:p>
    <w:p w:rsidR="006543B1" w:rsidRDefault="006543B1" w:rsidP="00E02C1A">
      <w:pPr>
        <w:pStyle w:val="a5"/>
        <w:keepNext/>
        <w:numPr>
          <w:ilvl w:val="1"/>
          <w:numId w:val="2"/>
        </w:numPr>
        <w:spacing w:after="0" w:line="240" w:lineRule="auto"/>
        <w:ind w:left="0" w:firstLine="567"/>
        <w:jc w:val="both"/>
        <w:rPr>
          <w:rFonts w:ascii="Times New Roman" w:hAnsi="Times New Roman"/>
          <w:b/>
          <w:color w:val="000000"/>
          <w:sz w:val="28"/>
          <w:szCs w:val="28"/>
        </w:rPr>
      </w:pPr>
      <w:r>
        <w:rPr>
          <w:rFonts w:ascii="Times New Roman" w:hAnsi="Times New Roman"/>
          <w:b/>
          <w:color w:val="000000"/>
          <w:sz w:val="28"/>
          <w:szCs w:val="28"/>
        </w:rPr>
        <w:t>Функции Котировочной комиссии при осуществлении предварительного отбора:</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рассмотрение заявок на участие в предварительном отборе;</w:t>
      </w:r>
    </w:p>
    <w:p w:rsidR="006543B1" w:rsidRDefault="006543B1" w:rsidP="00E02C1A">
      <w:pPr>
        <w:pStyle w:val="a5"/>
        <w:numPr>
          <w:ilvl w:val="2"/>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оформление протокола рассмотрения заявок на участие предварительном отборе;</w:t>
      </w:r>
    </w:p>
    <w:p w:rsidR="006543B1" w:rsidRPr="00CF6076" w:rsidRDefault="006543B1" w:rsidP="00CF6076">
      <w:pPr>
        <w:jc w:val="both"/>
        <w:rPr>
          <w:color w:val="000000"/>
          <w:sz w:val="28"/>
          <w:szCs w:val="28"/>
        </w:rPr>
      </w:pPr>
      <w:r>
        <w:rPr>
          <w:sz w:val="28"/>
          <w:szCs w:val="28"/>
        </w:rPr>
        <w:t xml:space="preserve">        7.1.3. </w:t>
      </w:r>
      <w:r w:rsidRPr="00CF6076">
        <w:rPr>
          <w:sz w:val="28"/>
          <w:szCs w:val="28"/>
        </w:rPr>
        <w:t>составления перечня поставщиков и принятия решения о включении или об отказе во включении участника предварительного отбора в перечень поставщиков</w:t>
      </w:r>
    </w:p>
    <w:p w:rsidR="006543B1" w:rsidRPr="00CF6076" w:rsidRDefault="006543B1" w:rsidP="00CF6076">
      <w:pPr>
        <w:jc w:val="both"/>
        <w:rPr>
          <w:color w:val="000000"/>
          <w:sz w:val="28"/>
          <w:szCs w:val="28"/>
        </w:rPr>
      </w:pPr>
      <w:r>
        <w:rPr>
          <w:color w:val="000000"/>
          <w:sz w:val="28"/>
          <w:szCs w:val="28"/>
        </w:rPr>
        <w:t xml:space="preserve">        7.1.4. </w:t>
      </w:r>
      <w:r w:rsidRPr="00CF6076">
        <w:rPr>
          <w:color w:val="000000"/>
          <w:sz w:val="28"/>
          <w:szCs w:val="28"/>
        </w:rPr>
        <w:t>иные функции, установленные законодательством Российской Федерации Российской Федерации о контрактной системе в сфере закупок товаров, работ, услуг для обеспечения муниципальных нужд и настоящим Положением.</w:t>
      </w:r>
    </w:p>
    <w:p w:rsidR="006543B1" w:rsidRDefault="006543B1" w:rsidP="00CF6076">
      <w:pPr>
        <w:pStyle w:val="a5"/>
        <w:spacing w:after="0" w:line="240" w:lineRule="auto"/>
        <w:ind w:left="567"/>
        <w:jc w:val="both"/>
        <w:rPr>
          <w:rFonts w:ascii="Times New Roman" w:hAnsi="Times New Roman"/>
          <w:color w:val="000000"/>
          <w:sz w:val="28"/>
          <w:szCs w:val="28"/>
        </w:rPr>
      </w:pPr>
    </w:p>
    <w:p w:rsidR="006543B1" w:rsidRDefault="006543B1" w:rsidP="00E02C1A">
      <w:pPr>
        <w:ind w:firstLine="567"/>
        <w:jc w:val="both"/>
        <w:rPr>
          <w:color w:val="000000"/>
          <w:sz w:val="28"/>
          <w:szCs w:val="28"/>
        </w:rPr>
      </w:pPr>
    </w:p>
    <w:p w:rsidR="006543B1" w:rsidRDefault="006543B1" w:rsidP="00E02C1A">
      <w:pPr>
        <w:pStyle w:val="a5"/>
        <w:keepNext/>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lastRenderedPageBreak/>
        <w:t xml:space="preserve">ПОРЯДОК </w:t>
      </w:r>
      <w:r>
        <w:rPr>
          <w:rFonts w:ascii="Times New Roman" w:hAnsi="Times New Roman"/>
          <w:b/>
          <w:color w:val="000000"/>
          <w:sz w:val="28"/>
          <w:szCs w:val="28"/>
        </w:rPr>
        <w:t>ПРОВЕДЕНИЯ</w:t>
      </w:r>
      <w:r>
        <w:rPr>
          <w:rFonts w:ascii="Times New Roman" w:hAnsi="Times New Roman"/>
          <w:b/>
          <w:sz w:val="28"/>
          <w:szCs w:val="28"/>
        </w:rPr>
        <w:t xml:space="preserve"> ЗАСЕДАНИЙ КОТИРОВОЧНОЙ КОМИССИИ</w:t>
      </w:r>
    </w:p>
    <w:p w:rsidR="006543B1" w:rsidRDefault="006543B1" w:rsidP="00E02C1A">
      <w:pPr>
        <w:pStyle w:val="a5"/>
        <w:numPr>
          <w:ilvl w:val="1"/>
          <w:numId w:val="2"/>
        </w:numPr>
        <w:spacing w:after="0" w:line="240" w:lineRule="auto"/>
        <w:ind w:left="0" w:firstLine="567"/>
        <w:jc w:val="both"/>
        <w:rPr>
          <w:rFonts w:ascii="Times New Roman" w:hAnsi="Times New Roman"/>
          <w:sz w:val="28"/>
          <w:szCs w:val="28"/>
        </w:rPr>
      </w:pPr>
      <w:r>
        <w:rPr>
          <w:rFonts w:ascii="Times New Roman" w:hAnsi="Times New Roman"/>
          <w:color w:val="000000"/>
          <w:sz w:val="28"/>
          <w:szCs w:val="28"/>
        </w:rPr>
        <w:t>Работа</w:t>
      </w:r>
      <w:r>
        <w:rPr>
          <w:rFonts w:ascii="Times New Roman" w:hAnsi="Times New Roman"/>
          <w:sz w:val="28"/>
          <w:szCs w:val="28"/>
        </w:rPr>
        <w:t xml:space="preserve"> Котировочной комиссии осуществляется на ее заседаниях. Котировочная комиссия правомочна осуществлять свои функции, если на заседании присутствует не менее чем пятьдесят процентов от общего числа ее членов.</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Решения Котировочной комиссии принимаются простым большинством голосов от числа присутствующих на заседании членов. При голосовании каждый член Котировочной комиссии имеет один голос. Голосование осуществляется открыто. Принятие решения членами Котировочной комиссии путем проведения заочного голосования, а также делегирование ими своих полномочий иным лицам не допускается.</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Время и место проведения заседаний Котировочной комиссии определяет Председатель Котировочной комиссии. Председатель Котировочной комиссии не позднее, чем за один день до дня проведения заседания Котировочной комиссии уведомляет членов Котировочной комиссии о месте, дате и времени проведения заседания Котировочной комиссии.</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Заседания Котировочной комиссии открываются и закрываются Председателем Котировочной комиссии.</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Заказчик, принявший решение о создании Котировочной комиссии, обязан организовать материально-техническое обеспечение деятельности Котировочной комиссии, в том числе предоставить удобное для целей проведения заседаний помещение, средства аудиозаписи, оргтехнику и канцелярию.</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При осуществлении своих функций Котировочная комиссия взаимодействует с заказчиком, участниками предварительного отбора в установленном законодательством Российской Федерации и настоящим Положением порядке.</w:t>
      </w:r>
    </w:p>
    <w:p w:rsidR="006543B1" w:rsidRDefault="006543B1" w:rsidP="00E02C1A">
      <w:pPr>
        <w:pStyle w:val="a5"/>
        <w:spacing w:after="0" w:line="240" w:lineRule="auto"/>
        <w:ind w:left="567"/>
        <w:jc w:val="both"/>
        <w:rPr>
          <w:rFonts w:ascii="Times New Roman" w:hAnsi="Times New Roman"/>
          <w:color w:val="000000"/>
          <w:sz w:val="28"/>
          <w:szCs w:val="28"/>
        </w:rPr>
      </w:pPr>
    </w:p>
    <w:p w:rsidR="006543B1" w:rsidRDefault="006543B1" w:rsidP="00E02C1A">
      <w:pPr>
        <w:pStyle w:val="a5"/>
        <w:keepNext/>
        <w:numPr>
          <w:ilvl w:val="0"/>
          <w:numId w:val="2"/>
        </w:numPr>
        <w:spacing w:after="0" w:line="240" w:lineRule="auto"/>
        <w:ind w:left="0" w:firstLine="0"/>
        <w:jc w:val="center"/>
        <w:rPr>
          <w:rFonts w:ascii="Times New Roman" w:hAnsi="Times New Roman"/>
          <w:b/>
          <w:sz w:val="28"/>
          <w:szCs w:val="28"/>
        </w:rPr>
      </w:pPr>
      <w:r>
        <w:rPr>
          <w:rFonts w:ascii="Times New Roman" w:hAnsi="Times New Roman"/>
          <w:b/>
          <w:sz w:val="28"/>
          <w:szCs w:val="28"/>
        </w:rPr>
        <w:t>ОТВЕТСТВЕННОСТЬ ЧЛЕНОВ КОТИРОВОЧНОЙ КОМИССИИ</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Члены Котировочной комиссии, виновные в нарушении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Член Котировочной комиссии, допустивший нарушение законодательства Российской Федерации, иных нормативных правовых актов о контрактной системе в сфере закупок товаров, работ, услуг для обеспечения муниципальных нужд и (или) настоящего Положения, может быть заменен по решению заказчика, а также по предписанию контрольного органа в сфере закупок, выданному заказчику, названным органом.</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В случае если члену Котировочной комиссии станет известно о нарушении другим членом Котировочной комиссии законодательства </w:t>
      </w:r>
      <w:r>
        <w:rPr>
          <w:rFonts w:ascii="Times New Roman" w:hAnsi="Times New Roman"/>
          <w:color w:val="000000"/>
          <w:sz w:val="28"/>
          <w:szCs w:val="28"/>
        </w:rPr>
        <w:lastRenderedPageBreak/>
        <w:t>Российской Федерации, иных нормативных правовых актов о контрактной системе в сфере закупок товаров, работ, услуг для обеспечения муниципальных нужд и (или) настоящего Положения, он должен письменно сообщить об этом Председателю Котировочной комиссии и (или) заказчику, в течение одного дня с момента, когда он узнал о таком нарушении.</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Члены Котировочной комиссии не вправе распространять сведения, составляющие государственную, служебную или коммерческую тайну, ставшие известными им в ходе осуществления своих функций.</w:t>
      </w:r>
    </w:p>
    <w:p w:rsidR="006543B1" w:rsidRDefault="006543B1" w:rsidP="00E02C1A">
      <w:pPr>
        <w:pStyle w:val="a5"/>
        <w:numPr>
          <w:ilvl w:val="1"/>
          <w:numId w:val="2"/>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Решение Котировочной комиссии, принятое в нарушение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может быть обжаловано любым участником предварительного отбора в порядке, установленном указанным федеральным законом, и признано недействительным по решению контрольного органа в сфере закупок.</w:t>
      </w:r>
    </w:p>
    <w:p w:rsidR="006543B1" w:rsidRDefault="006543B1" w:rsidP="00E02C1A">
      <w:pPr>
        <w:rPr>
          <w:sz w:val="28"/>
          <w:szCs w:val="28"/>
        </w:rPr>
      </w:pPr>
    </w:p>
    <w:p w:rsidR="006543B1" w:rsidRDefault="006543B1" w:rsidP="00E02C1A"/>
    <w:p w:rsidR="006543B1" w:rsidRDefault="006543B1"/>
    <w:sectPr w:rsidR="006543B1" w:rsidSect="00804E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C1C45"/>
    <w:multiLevelType w:val="hybridMultilevel"/>
    <w:tmpl w:val="D82A7432"/>
    <w:lvl w:ilvl="0" w:tplc="24E4BD04">
      <w:start w:val="1"/>
      <w:numFmt w:val="decimal"/>
      <w:lvlText w:val="%1."/>
      <w:lvlJc w:val="left"/>
      <w:pPr>
        <w:ind w:left="720"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1D8A69B2"/>
    <w:multiLevelType w:val="hybridMultilevel"/>
    <w:tmpl w:val="5CC2DC4A"/>
    <w:lvl w:ilvl="0" w:tplc="84F29D3A">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15:restartNumberingAfterBreak="0">
    <w:nsid w:val="23844962"/>
    <w:multiLevelType w:val="hybridMultilevel"/>
    <w:tmpl w:val="E2FA563E"/>
    <w:lvl w:ilvl="0" w:tplc="E0524E48">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4CF81A1B"/>
    <w:multiLevelType w:val="multilevel"/>
    <w:tmpl w:val="E82C85CA"/>
    <w:lvl w:ilvl="0">
      <w:start w:val="1"/>
      <w:numFmt w:val="decimal"/>
      <w:lvlText w:val="%1."/>
      <w:lvlJc w:val="left"/>
      <w:pPr>
        <w:ind w:left="720" w:hanging="360"/>
      </w:pPr>
      <w:rPr>
        <w:rFonts w:cs="Times New Roman"/>
      </w:rPr>
    </w:lvl>
    <w:lvl w:ilvl="1">
      <w:start w:val="1"/>
      <w:numFmt w:val="decimal"/>
      <w:isLgl/>
      <w:lvlText w:val="%1.%2."/>
      <w:lvlJc w:val="left"/>
      <w:pPr>
        <w:ind w:left="1140" w:hanging="780"/>
      </w:pPr>
      <w:rPr>
        <w:rFonts w:cs="Times New Roman"/>
      </w:rPr>
    </w:lvl>
    <w:lvl w:ilvl="2">
      <w:start w:val="1"/>
      <w:numFmt w:val="decimal"/>
      <w:isLgl/>
      <w:lvlText w:val="%1.%2.%3."/>
      <w:lvlJc w:val="left"/>
      <w:pPr>
        <w:ind w:left="1206" w:hanging="780"/>
      </w:pPr>
      <w:rPr>
        <w:rFonts w:cs="Times New Roman"/>
      </w:rPr>
    </w:lvl>
    <w:lvl w:ilvl="3">
      <w:start w:val="1"/>
      <w:numFmt w:val="decimal"/>
      <w:isLgl/>
      <w:lvlText w:val="%1.%2.%3.%4."/>
      <w:lvlJc w:val="left"/>
      <w:pPr>
        <w:ind w:left="1140" w:hanging="7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2C1A"/>
    <w:rsid w:val="000F4EED"/>
    <w:rsid w:val="00132096"/>
    <w:rsid w:val="00140E5A"/>
    <w:rsid w:val="00147B6F"/>
    <w:rsid w:val="001B5F10"/>
    <w:rsid w:val="001E787A"/>
    <w:rsid w:val="00200929"/>
    <w:rsid w:val="00226909"/>
    <w:rsid w:val="00241965"/>
    <w:rsid w:val="002A7E60"/>
    <w:rsid w:val="003121CF"/>
    <w:rsid w:val="003859ED"/>
    <w:rsid w:val="003F582A"/>
    <w:rsid w:val="004E4F9C"/>
    <w:rsid w:val="00510A37"/>
    <w:rsid w:val="0053450B"/>
    <w:rsid w:val="00575E92"/>
    <w:rsid w:val="005C05F8"/>
    <w:rsid w:val="005D16F4"/>
    <w:rsid w:val="005F1EF9"/>
    <w:rsid w:val="006543B1"/>
    <w:rsid w:val="00672302"/>
    <w:rsid w:val="006911E8"/>
    <w:rsid w:val="006A67B3"/>
    <w:rsid w:val="007555BC"/>
    <w:rsid w:val="0076466F"/>
    <w:rsid w:val="007B6118"/>
    <w:rsid w:val="007D32A5"/>
    <w:rsid w:val="007F5C50"/>
    <w:rsid w:val="00804E74"/>
    <w:rsid w:val="00850D50"/>
    <w:rsid w:val="008C41C8"/>
    <w:rsid w:val="0091554B"/>
    <w:rsid w:val="00926AB5"/>
    <w:rsid w:val="00997B37"/>
    <w:rsid w:val="00A200C5"/>
    <w:rsid w:val="00A679F9"/>
    <w:rsid w:val="00B21EE8"/>
    <w:rsid w:val="00BE6ECA"/>
    <w:rsid w:val="00C35B18"/>
    <w:rsid w:val="00C879D9"/>
    <w:rsid w:val="00CF6076"/>
    <w:rsid w:val="00D40F5C"/>
    <w:rsid w:val="00D42F56"/>
    <w:rsid w:val="00D5168F"/>
    <w:rsid w:val="00D94A7E"/>
    <w:rsid w:val="00DF7E61"/>
    <w:rsid w:val="00E02C1A"/>
    <w:rsid w:val="00E735B6"/>
    <w:rsid w:val="00E82B15"/>
    <w:rsid w:val="00FA2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64AE56"/>
  <w15:docId w15:val="{102C2566-1A06-4B3E-8E87-C6B408D8E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C1A"/>
    <w:rPr>
      <w:rFonts w:ascii="Times New Roman" w:eastAsia="Times New Roman" w:hAnsi="Times New Roman"/>
    </w:rPr>
  </w:style>
  <w:style w:type="paragraph" w:styleId="1">
    <w:name w:val="heading 1"/>
    <w:basedOn w:val="a"/>
    <w:next w:val="a"/>
    <w:link w:val="10"/>
    <w:uiPriority w:val="99"/>
    <w:qFormat/>
    <w:rsid w:val="00E02C1A"/>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02C1A"/>
    <w:rPr>
      <w:rFonts w:ascii="Times New Roman" w:hAnsi="Times New Roman" w:cs="Times New Roman"/>
      <w:sz w:val="20"/>
      <w:szCs w:val="20"/>
      <w:lang w:eastAsia="ru-RU"/>
    </w:rPr>
  </w:style>
  <w:style w:type="paragraph" w:styleId="a3">
    <w:name w:val="header"/>
    <w:basedOn w:val="a"/>
    <w:link w:val="a4"/>
    <w:uiPriority w:val="99"/>
    <w:rsid w:val="00E02C1A"/>
    <w:pPr>
      <w:tabs>
        <w:tab w:val="center" w:pos="4677"/>
        <w:tab w:val="right" w:pos="9355"/>
      </w:tabs>
      <w:suppressAutoHyphens/>
    </w:pPr>
    <w:rPr>
      <w:sz w:val="28"/>
      <w:lang w:eastAsia="ar-SA"/>
    </w:rPr>
  </w:style>
  <w:style w:type="character" w:customStyle="1" w:styleId="a4">
    <w:name w:val="Верхний колонтитул Знак"/>
    <w:link w:val="a3"/>
    <w:uiPriority w:val="99"/>
    <w:locked/>
    <w:rsid w:val="00E02C1A"/>
    <w:rPr>
      <w:rFonts w:ascii="Times New Roman" w:hAnsi="Times New Roman" w:cs="Times New Roman"/>
      <w:sz w:val="20"/>
      <w:szCs w:val="20"/>
      <w:lang w:eastAsia="ar-SA" w:bidi="ar-SA"/>
    </w:rPr>
  </w:style>
  <w:style w:type="paragraph" w:styleId="a5">
    <w:name w:val="List Paragraph"/>
    <w:basedOn w:val="a"/>
    <w:uiPriority w:val="99"/>
    <w:qFormat/>
    <w:rsid w:val="00E02C1A"/>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uiPriority w:val="99"/>
    <w:rsid w:val="00E02C1A"/>
    <w:pPr>
      <w:widowControl w:val="0"/>
      <w:autoSpaceDE w:val="0"/>
      <w:autoSpaceDN w:val="0"/>
      <w:adjustRightInd w:val="0"/>
      <w:ind w:firstLine="720"/>
    </w:pPr>
    <w:rPr>
      <w:rFonts w:ascii="Arial" w:eastAsia="Times New Roman" w:hAnsi="Arial" w:cs="Arial"/>
    </w:rPr>
  </w:style>
  <w:style w:type="paragraph" w:styleId="a6">
    <w:name w:val="Body Text"/>
    <w:basedOn w:val="a"/>
    <w:link w:val="a7"/>
    <w:uiPriority w:val="99"/>
    <w:rsid w:val="00E02C1A"/>
    <w:pPr>
      <w:suppressAutoHyphens/>
      <w:jc w:val="center"/>
    </w:pPr>
    <w:rPr>
      <w:b/>
      <w:bCs/>
      <w:sz w:val="28"/>
      <w:lang w:eastAsia="ar-SA"/>
    </w:rPr>
  </w:style>
  <w:style w:type="character" w:customStyle="1" w:styleId="a7">
    <w:name w:val="Основной текст Знак"/>
    <w:link w:val="a6"/>
    <w:uiPriority w:val="99"/>
    <w:locked/>
    <w:rsid w:val="00E02C1A"/>
    <w:rPr>
      <w:rFonts w:ascii="Times New Roman" w:hAnsi="Times New Roman" w:cs="Times New Roman"/>
      <w:b/>
      <w:bCs/>
      <w:sz w:val="20"/>
      <w:szCs w:val="20"/>
      <w:lang w:eastAsia="ar-SA" w:bidi="ar-SA"/>
    </w:rPr>
  </w:style>
  <w:style w:type="paragraph" w:styleId="a8">
    <w:name w:val="Balloon Text"/>
    <w:basedOn w:val="a"/>
    <w:link w:val="a9"/>
    <w:uiPriority w:val="99"/>
    <w:semiHidden/>
    <w:unhideWhenUsed/>
    <w:rsid w:val="003F582A"/>
    <w:rPr>
      <w:rFonts w:ascii="Segoe UI" w:hAnsi="Segoe UI" w:cs="Segoe UI"/>
      <w:sz w:val="18"/>
      <w:szCs w:val="18"/>
    </w:rPr>
  </w:style>
  <w:style w:type="character" w:customStyle="1" w:styleId="a9">
    <w:name w:val="Текст выноски Знак"/>
    <w:link w:val="a8"/>
    <w:uiPriority w:val="99"/>
    <w:semiHidden/>
    <w:rsid w:val="003F582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7187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8000.2911" TargetMode="External"/><Relationship Id="rId3" Type="http://schemas.openxmlformats.org/officeDocument/2006/relationships/settings" Target="settings.xml"/><Relationship Id="rId7" Type="http://schemas.openxmlformats.org/officeDocument/2006/relationships/hyperlink" Target="garantF1://10008000.2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0008000.290" TargetMode="External"/><Relationship Id="rId11" Type="http://schemas.openxmlformats.org/officeDocument/2006/relationships/theme" Target="theme/theme1.xml"/><Relationship Id="rId5" Type="http://schemas.openxmlformats.org/officeDocument/2006/relationships/hyperlink" Target="garantF1://10008000.289"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12025267.19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5352</Words>
  <Characters>30509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2019-04-02T04:47:00Z</cp:lastPrinted>
  <dcterms:created xsi:type="dcterms:W3CDTF">2016-04-18T10:39:00Z</dcterms:created>
  <dcterms:modified xsi:type="dcterms:W3CDTF">2019-04-02T04:48:00Z</dcterms:modified>
</cp:coreProperties>
</file>